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丸ｺﾞｼｯｸM-PRO" w:hAnsi="HG丸ｺﾞｼｯｸM-PRO"/>
          <w:b w:val="1"/>
          <w:sz w:val="21"/>
        </w:rPr>
      </w:pPr>
      <w:r>
        <w:rPr>
          <w:rFonts w:hint="eastAsia" w:ascii="HG丸ｺﾞｼｯｸM-PRO" w:hAnsi="HG丸ｺﾞｼｯｸM-PRO"/>
          <w:b w:val="1"/>
          <w:sz w:val="21"/>
        </w:rPr>
        <w:t>作成日：　　　　年　　月　　日</w:t>
      </w:r>
    </w:p>
    <w:p>
      <w:pPr>
        <w:pStyle w:val="0"/>
        <w:jc w:val="center"/>
        <w:rPr>
          <w:rFonts w:hint="default"/>
          <w:b w:val="1"/>
          <w:sz w:val="28"/>
        </w:rPr>
      </w:pPr>
      <w:r>
        <w:rPr>
          <w:rFonts w:hint="eastAsia"/>
          <w:b w:val="1"/>
          <w:sz w:val="28"/>
        </w:rPr>
        <w:t>利用者基本情報（例）</w:t>
      </w:r>
    </w:p>
    <w:p>
      <w:pPr>
        <w:pStyle w:val="0"/>
        <w:ind w:firstLine="5862"/>
        <w:rPr>
          <w:rFonts w:hint="default"/>
          <w:b w:val="1"/>
          <w:sz w:val="21"/>
        </w:rPr>
      </w:pPr>
      <w:r>
        <w:rPr>
          <w:rFonts w:hint="eastAsia"/>
          <w:b w:val="1"/>
          <w:sz w:val="21"/>
        </w:rPr>
        <w:t>作成担当者：（　　　　　　　　　）</w:t>
      </w:r>
    </w:p>
    <w:p>
      <w:pPr>
        <w:pStyle w:val="0"/>
        <w:rPr>
          <w:rFonts w:hint="default"/>
          <w:b w:val="1"/>
          <w:sz w:val="21"/>
        </w:rPr>
      </w:pPr>
    </w:p>
    <w:p>
      <w:pPr>
        <w:pStyle w:val="0"/>
        <w:rPr>
          <w:rFonts w:hint="default"/>
          <w:b w:val="1"/>
          <w:sz w:val="21"/>
        </w:rPr>
      </w:pPr>
      <w:r>
        <w:rPr>
          <w:rFonts w:hint="eastAsia"/>
          <w:b w:val="1"/>
          <w:sz w:val="21"/>
        </w:rPr>
        <w:t>《基本情報》（被保険者番号：　　　　　　　　　　　）　</w:t>
      </w:r>
      <w:r>
        <w:rPr>
          <w:rFonts w:hint="eastAsia"/>
          <w:b w:val="1"/>
        </w:rPr>
        <w:t>　　　　　　　　　　　　　　　　　　　　　　　　　　　　　　　　　　　　　　　　　　　</w:t>
      </w:r>
    </w:p>
    <w:tbl>
      <w:tblPr>
        <w:tblStyle w:val="11"/>
        <w:tblW w:w="96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7"/>
        <w:gridCol w:w="1234"/>
        <w:gridCol w:w="750"/>
        <w:gridCol w:w="446"/>
        <w:gridCol w:w="100"/>
        <w:gridCol w:w="392"/>
        <w:gridCol w:w="25"/>
        <w:gridCol w:w="799"/>
        <w:gridCol w:w="129"/>
        <w:gridCol w:w="13"/>
        <w:gridCol w:w="174"/>
        <w:gridCol w:w="392"/>
        <w:gridCol w:w="190"/>
        <w:gridCol w:w="942"/>
        <w:gridCol w:w="2707"/>
      </w:tblGrid>
      <w:tr>
        <w:trPr>
          <w:cantSplit/>
          <w:trHeight w:val="804"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相　談　日</w:t>
            </w:r>
          </w:p>
        </w:tc>
        <w:tc>
          <w:tcPr>
            <w:tcW w:w="2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86" w:firstLineChars="200"/>
              <w:rPr>
                <w:rFonts w:hint="default"/>
              </w:rPr>
            </w:pPr>
            <w:r>
              <w:rPr>
                <w:rFonts w:hint="eastAsia"/>
              </w:rPr>
              <w:t>　　年　　月　　日</w:t>
            </w:r>
          </w:p>
        </w:tc>
        <w:tc>
          <w:tcPr>
            <w:tcW w:w="13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相談方法</w:t>
            </w:r>
          </w:p>
        </w:tc>
        <w:tc>
          <w:tcPr>
            <w:tcW w:w="18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訪問・来所・電話</w:t>
            </w:r>
          </w:p>
          <w:p>
            <w:pPr>
              <w:pStyle w:val="0"/>
              <w:jc w:val="center"/>
              <w:rPr>
                <w:rFonts w:hint="default"/>
              </w:rPr>
            </w:pPr>
            <w:r>
              <w:rPr>
                <w:rFonts w:hint="eastAsia"/>
              </w:rPr>
              <w:t>その他（　　　）</w:t>
            </w:r>
          </w:p>
        </w:tc>
        <w:tc>
          <w:tcPr>
            <w:tcW w:w="27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初回</w:t>
            </w:r>
          </w:p>
          <w:p>
            <w:pPr>
              <w:pStyle w:val="0"/>
              <w:rPr>
                <w:rFonts w:hint="default"/>
              </w:rPr>
            </w:pPr>
            <w:r>
              <w:rPr>
                <w:rFonts w:hint="eastAsia"/>
              </w:rPr>
              <w:t>再来（前　　　</w:t>
            </w:r>
            <w:r>
              <w:rPr>
                <w:rFonts w:hint="default"/>
              </w:rPr>
              <w:t>/</w:t>
            </w:r>
            <w:r>
              <w:rPr>
                <w:rFonts w:hint="eastAsia"/>
              </w:rPr>
              <w:t>　　　　）</w:t>
            </w:r>
          </w:p>
        </w:tc>
      </w:tr>
      <w:tr>
        <w:trPr>
          <w:cantSplit/>
          <w:trHeight w:val="578"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把握経路</w:t>
            </w:r>
          </w:p>
        </w:tc>
        <w:tc>
          <w:tcPr>
            <w:tcW w:w="82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本人・家族・関係者（　　　　　　　）非該当・一般介護予防事業</w:t>
            </w:r>
          </w:p>
        </w:tc>
      </w:tr>
      <w:tr>
        <w:trPr>
          <w:cantSplit/>
          <w:trHeight w:val="578"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本人の現況</w:t>
            </w:r>
          </w:p>
        </w:tc>
        <w:tc>
          <w:tcPr>
            <w:tcW w:w="82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在宅　入院中（　　　　　　）入所中（　　　　　　　　）その他（　　　　　　　　　）</w:t>
            </w:r>
          </w:p>
        </w:tc>
      </w:tr>
      <w:tr>
        <w:trPr>
          <w:cantSplit/>
          <w:trHeight w:val="748"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ﾌﾘｶﾞﾅ</w:t>
            </w:r>
          </w:p>
          <w:p>
            <w:pPr>
              <w:pStyle w:val="0"/>
              <w:jc w:val="center"/>
              <w:rPr>
                <w:rFonts w:hint="default"/>
                <w:b w:val="1"/>
              </w:rPr>
            </w:pPr>
            <w:r>
              <w:rPr>
                <w:rFonts w:hint="eastAsia"/>
                <w:b w:val="1"/>
              </w:rPr>
              <w:t>本人氏名</w:t>
            </w:r>
          </w:p>
        </w:tc>
        <w:tc>
          <w:tcPr>
            <w:tcW w:w="294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男・女</w:t>
            </w:r>
          </w:p>
        </w:tc>
        <w:tc>
          <w:tcPr>
            <w:tcW w:w="441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default"/>
              </w:rPr>
              <w:t>M</w:t>
            </w:r>
            <w:r>
              <w:rPr>
                <w:rFonts w:hint="eastAsia"/>
              </w:rPr>
              <w:t>・</w:t>
            </w:r>
            <w:r>
              <w:rPr>
                <w:rFonts w:hint="default"/>
              </w:rPr>
              <w:t>T</w:t>
            </w:r>
            <w:r>
              <w:rPr>
                <w:rFonts w:hint="eastAsia"/>
              </w:rPr>
              <w:t>・</w:t>
            </w:r>
            <w:r>
              <w:rPr>
                <w:rFonts w:hint="eastAsia"/>
              </w:rPr>
              <w:t>S</w:t>
            </w:r>
            <w:r>
              <w:rPr>
                <w:rFonts w:hint="eastAsia"/>
              </w:rPr>
              <w:t>　　年　　月　　日生（　　　）歳</w:t>
            </w:r>
          </w:p>
        </w:tc>
      </w:tr>
      <w:tr>
        <w:trPr>
          <w:cantSplit/>
          <w:trHeight w:val="887"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b w:val="1"/>
              </w:rPr>
              <w:t>住　　所</w:t>
            </w:r>
          </w:p>
        </w:tc>
        <w:tc>
          <w:tcPr>
            <w:tcW w:w="388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default"/>
                <w:b w:val="1"/>
              </w:rPr>
              <w:t>T</w:t>
            </w:r>
            <w:r>
              <w:rPr>
                <w:rFonts w:hint="eastAsia"/>
                <w:b w:val="1"/>
              </w:rPr>
              <w:t>EL</w:t>
            </w:r>
          </w:p>
          <w:p>
            <w:pPr>
              <w:pStyle w:val="0"/>
              <w:jc w:val="center"/>
              <w:rPr>
                <w:rFonts w:hint="default"/>
              </w:rPr>
            </w:pPr>
            <w:r>
              <w:rPr>
                <w:rFonts w:hint="eastAsia"/>
                <w:b w:val="1"/>
              </w:rPr>
              <w:t>FAX</w:t>
            </w:r>
          </w:p>
        </w:tc>
        <w:tc>
          <w:tcPr>
            <w:tcW w:w="36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09" w:hRule="atLeast"/>
        </w:trPr>
        <w:tc>
          <w:tcPr>
            <w:tcW w:w="13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日常生活</w:t>
            </w:r>
          </w:p>
          <w:p>
            <w:pPr>
              <w:pStyle w:val="0"/>
              <w:jc w:val="center"/>
              <w:rPr>
                <w:rFonts w:hint="default"/>
                <w:b w:val="1"/>
              </w:rPr>
            </w:pPr>
            <w:r>
              <w:rPr>
                <w:rFonts w:hint="eastAsia"/>
                <w:b w:val="1"/>
              </w:rPr>
              <w:t>自立度</w:t>
            </w:r>
          </w:p>
        </w:tc>
        <w:tc>
          <w:tcPr>
            <w:tcW w:w="292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障害高齢者の日常生活自立度</w:t>
            </w:r>
          </w:p>
        </w:tc>
        <w:tc>
          <w:tcPr>
            <w:tcW w:w="537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pacing w:val="3"/>
                <w:kern w:val="0"/>
              </w:rPr>
              <w:t>自立・Ｊ１・Ｊ２・Ａ１・Ａ２・Ｂ１・Ｂ２・Ｃ１・Ｃ</w:t>
            </w:r>
            <w:r>
              <w:rPr>
                <w:rFonts w:hint="eastAsia"/>
                <w:spacing w:val="-2"/>
                <w:kern w:val="0"/>
              </w:rPr>
              <w:t>２</w:t>
            </w:r>
          </w:p>
        </w:tc>
      </w:tr>
      <w:tr>
        <w:trPr>
          <w:cantSplit/>
          <w:trHeight w:val="415" w:hRule="atLeast"/>
        </w:trPr>
        <w:tc>
          <w:tcPr>
            <w:tcW w:w="13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b w:val="1"/>
              </w:rPr>
            </w:pPr>
          </w:p>
        </w:tc>
        <w:tc>
          <w:tcPr>
            <w:tcW w:w="292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認知症高齢者の日常生活自立度</w:t>
            </w:r>
          </w:p>
        </w:tc>
        <w:tc>
          <w:tcPr>
            <w:tcW w:w="537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自立・Ⅰ・Ⅱａ・Ⅱｂ・Ⅲａ・Ⅲｂ・Ⅳ・Ｍ</w:t>
            </w:r>
          </w:p>
        </w:tc>
      </w:tr>
      <w:tr>
        <w:trPr>
          <w:cantSplit/>
          <w:trHeight w:val="1226"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認定情報</w:t>
            </w:r>
          </w:p>
        </w:tc>
        <w:tc>
          <w:tcPr>
            <w:tcW w:w="82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rPr>
            </w:pPr>
            <w:r>
              <w:rPr>
                <w:rFonts w:hint="eastAsia"/>
              </w:rPr>
              <w:t>非該当・総合事業対象者・要支１・要支２・要介１・要介２・要介３・要介４・要介５</w:t>
            </w:r>
          </w:p>
          <w:p>
            <w:pPr>
              <w:pStyle w:val="0"/>
              <w:spacing w:line="360" w:lineRule="auto"/>
              <w:rPr>
                <w:rFonts w:hint="default"/>
              </w:rPr>
            </w:pPr>
            <w:r>
              <w:rPr>
                <w:rFonts w:hint="eastAsia"/>
              </w:rPr>
              <w:t>有効期限：　　年　　月　　日　～　　年　　月　　日　（前回の介護度　　　　　）</w:t>
            </w:r>
          </w:p>
          <w:p>
            <w:pPr>
              <w:pStyle w:val="0"/>
              <w:spacing w:line="360" w:lineRule="auto"/>
              <w:rPr>
                <w:rFonts w:hint="default"/>
              </w:rPr>
            </w:pPr>
            <w:r>
              <w:rPr>
                <w:rFonts w:hint="eastAsia"/>
              </w:rPr>
              <w:t>総合事業認定日：　　年　　月　　日（基本チェックリスト実施日：　　年　　月　　日）</w:t>
            </w:r>
          </w:p>
        </w:tc>
      </w:tr>
      <w:tr>
        <w:trPr>
          <w:cantSplit/>
          <w:trHeight w:val="452"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障害等認定</w:t>
            </w:r>
          </w:p>
        </w:tc>
        <w:tc>
          <w:tcPr>
            <w:tcW w:w="82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身障（　　　）療育（　　　）精神（　　　）特定疾患（　　　　）その他（　　　　　）</w:t>
            </w:r>
          </w:p>
        </w:tc>
      </w:tr>
      <w:tr>
        <w:trPr>
          <w:cantSplit/>
          <w:trHeight w:val="1126"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p>
          <w:p>
            <w:pPr>
              <w:pStyle w:val="0"/>
              <w:jc w:val="center"/>
              <w:rPr>
                <w:rFonts w:hint="default"/>
                <w:b w:val="1"/>
              </w:rPr>
            </w:pPr>
            <w:r>
              <w:rPr>
                <w:rFonts w:hint="eastAsia"/>
                <w:b w:val="1"/>
              </w:rPr>
              <w:t>本人の</w:t>
            </w:r>
          </w:p>
          <w:p>
            <w:pPr>
              <w:pStyle w:val="0"/>
              <w:jc w:val="center"/>
              <w:rPr>
                <w:rFonts w:hint="default"/>
                <w:b w:val="1"/>
              </w:rPr>
            </w:pPr>
            <w:r>
              <w:rPr>
                <w:rFonts w:hint="eastAsia"/>
                <w:b w:val="1"/>
              </w:rPr>
              <w:t>住居環境</w:t>
            </w:r>
          </w:p>
        </w:tc>
        <w:tc>
          <w:tcPr>
            <w:tcW w:w="82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自宅・借家・一戸建て・集合住宅・自室（有・無）（有の場合：　階　　　　　　　）</w:t>
            </w:r>
          </w:p>
          <w:p>
            <w:pPr>
              <w:pStyle w:val="0"/>
              <w:rPr>
                <w:rFonts w:hint="default"/>
              </w:rPr>
            </w:pPr>
            <w:r>
              <w:rPr>
                <w:rFonts w:hint="eastAsia"/>
              </w:rPr>
              <w:t>住宅改修（有・無）（有の場合：内容　　　　　　　）浴室（有・無）</w:t>
            </w:r>
            <w:r>
              <w:rPr>
                <w:rFonts w:hint="eastAsia"/>
              </w:rPr>
              <w:t xml:space="preserve"> </w:t>
            </w:r>
            <w:r>
              <w:rPr>
                <w:rFonts w:hint="eastAsia"/>
              </w:rPr>
              <w:t>便所（洋式・和式）</w:t>
            </w:r>
          </w:p>
          <w:p>
            <w:pPr>
              <w:pStyle w:val="0"/>
              <w:rPr>
                <w:rFonts w:hint="default"/>
              </w:rPr>
            </w:pPr>
            <w:r>
              <w:rPr>
                <w:rFonts w:hint="eastAsia"/>
              </w:rPr>
              <w:t>段差の問題（有・無）　床材・じゅうたんの状況（　　　　　　　　　　　）</w:t>
            </w:r>
          </w:p>
          <w:p>
            <w:pPr>
              <w:pStyle w:val="0"/>
              <w:rPr>
                <w:rFonts w:hint="default"/>
              </w:rPr>
            </w:pPr>
            <w:r>
              <w:rPr>
                <w:rFonts w:hint="eastAsia"/>
              </w:rPr>
              <w:t>照明の状況（　　　　　　　　　　　）　履物の状況（　　　　　　　　　　　　　　）</w:t>
            </w:r>
          </w:p>
        </w:tc>
      </w:tr>
      <w:tr>
        <w:trPr>
          <w:cantSplit/>
          <w:trHeight w:val="986"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経済状況</w:t>
            </w:r>
          </w:p>
        </w:tc>
        <w:tc>
          <w:tcPr>
            <w:tcW w:w="82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国民年金・厚生年金・障害年金（　　　）・生活保護・その他（　　　　　　　　　　　）</w:t>
            </w:r>
          </w:p>
          <w:p>
            <w:pPr>
              <w:pStyle w:val="0"/>
              <w:rPr>
                <w:rFonts w:hint="default"/>
              </w:rPr>
            </w:pPr>
            <w:r>
              <w:rPr>
                <w:rFonts w:hint="eastAsia"/>
              </w:rPr>
              <w:t>＊年金＋その他収入（月　　　　　　　円）</w:t>
            </w:r>
          </w:p>
          <w:p>
            <w:pPr>
              <w:pStyle w:val="0"/>
              <w:rPr>
                <w:rFonts w:hint="default"/>
              </w:rPr>
            </w:pPr>
            <w:r>
              <w:rPr>
                <w:rFonts w:hint="eastAsia"/>
              </w:rPr>
              <w:t>＊利用者負担限度額（第１段階・第２段階・第３段階・第４段階）</w:t>
            </w:r>
          </w:p>
        </w:tc>
      </w:tr>
      <w:tr>
        <w:trPr>
          <w:cantSplit/>
          <w:trHeight w:val="672"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来　所　者</w:t>
            </w:r>
          </w:p>
          <w:p>
            <w:pPr>
              <w:pStyle w:val="0"/>
              <w:jc w:val="center"/>
              <w:rPr>
                <w:rFonts w:hint="default"/>
              </w:rPr>
            </w:pPr>
            <w:r>
              <w:rPr>
                <w:rFonts w:hint="default"/>
                <w:b w:val="1"/>
              </w:rPr>
              <w:t>(</w:t>
            </w:r>
            <w:r>
              <w:rPr>
                <w:rFonts w:hint="eastAsia"/>
                <w:b w:val="1"/>
              </w:rPr>
              <w:t>相　談　者</w:t>
            </w:r>
            <w:r>
              <w:rPr>
                <w:rFonts w:hint="default"/>
                <w:b w:val="1"/>
              </w:rPr>
              <w:t>)</w:t>
            </w:r>
          </w:p>
        </w:tc>
        <w:tc>
          <w:tcPr>
            <w:tcW w:w="406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b w:val="1"/>
              </w:rPr>
            </w:pPr>
            <w:r>
              <w:rPr>
                <w:rFonts w:hint="eastAsia"/>
                <w:b w:val="1"/>
              </w:rPr>
              <w:t>家族構成</w:t>
            </w:r>
          </w:p>
        </w:tc>
        <w:tc>
          <w:tcPr>
            <w:tcW w:w="383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6"/>
              </w:rPr>
            </w:pPr>
          </w:p>
          <w:p>
            <w:pPr>
              <w:pStyle w:val="0"/>
              <w:rPr>
                <w:rFonts w:hint="default"/>
                <w:sz w:val="16"/>
              </w:rPr>
            </w:pPr>
            <w:r>
              <w:rPr>
                <w:rFonts w:hint="eastAsia"/>
                <w:sz w:val="16"/>
              </w:rPr>
              <w:t>【家族構成】</w:t>
            </w:r>
          </w:p>
          <w:p>
            <w:pPr>
              <w:pStyle w:val="0"/>
              <w:rPr>
                <w:rFonts w:hint="default"/>
                <w:sz w:val="16"/>
              </w:rPr>
            </w:pPr>
            <w:r>
              <w:rPr>
                <w:rFonts w:hint="default"/>
              </w:rPr>
              <w:pict>
                <v:shapetype id="_x0000_t202" coordsize="21600,21600" o:spt="202" path="m,l,21600r21600,l21600,xe">
                  <v:stroke joinstyle="miter"/>
                  <v:path gradientshapeok="t" o:connecttype="rect"/>
                </v:shapetype>
                <v:shape id="_x0000_s1026" style="margin-top:0.55000000000000004pt;mso-position-vertical-relative:text;mso-position-horizontal-relative:text;position:absolute;height:43.6pt;width:96.5pt;margin-left:0.25pt;z-index:2;" filled="f" stroked="f" o:spt="202" type="#_x0000_t202">
                  <v:fill/>
                  <v:stroke joinstyle="miter"/>
                  <v:textbox style="layout-flow:horizontal;" inset="2.0637499999999998mm,0.24694444444444438mm,2.0637499999999998mm,0.24694444444444438mm">
                    <w:txbxContent>
                      <w:p>
                        <w:pPr>
                          <w:pStyle w:val="0"/>
                          <w:spacing w:line="0" w:lineRule="atLeast"/>
                          <w:rPr>
                            <w:rFonts w:hint="default"/>
                            <w:sz w:val="12"/>
                          </w:rPr>
                        </w:pPr>
                        <w:r>
                          <w:rPr>
                            <w:rFonts w:hint="eastAsia"/>
                            <w:sz w:val="12"/>
                          </w:rPr>
                          <w:t>◎</w:t>
                        </w:r>
                        <w:r>
                          <w:rPr>
                            <w:rFonts w:hint="default"/>
                            <w:sz w:val="12"/>
                          </w:rPr>
                          <w:t>=</w:t>
                        </w:r>
                        <w:r>
                          <w:rPr>
                            <w:rFonts w:hint="eastAsia"/>
                            <w:sz w:val="12"/>
                          </w:rPr>
                          <w:t>本人、○</w:t>
                        </w:r>
                        <w:r>
                          <w:rPr>
                            <w:rFonts w:hint="default"/>
                            <w:sz w:val="12"/>
                          </w:rPr>
                          <w:t>=</w:t>
                        </w:r>
                        <w:r>
                          <w:rPr>
                            <w:rFonts w:hint="eastAsia"/>
                            <w:sz w:val="12"/>
                          </w:rPr>
                          <w:t>女性、□</w:t>
                        </w:r>
                        <w:r>
                          <w:rPr>
                            <w:rFonts w:hint="default"/>
                            <w:sz w:val="12"/>
                          </w:rPr>
                          <w:t>=</w:t>
                        </w:r>
                        <w:r>
                          <w:rPr>
                            <w:rFonts w:hint="eastAsia"/>
                            <w:sz w:val="12"/>
                          </w:rPr>
                          <w:t>男性　</w:t>
                        </w:r>
                      </w:p>
                      <w:p>
                        <w:pPr>
                          <w:pStyle w:val="0"/>
                          <w:spacing w:line="0" w:lineRule="atLeast"/>
                          <w:rPr>
                            <w:rFonts w:hint="default"/>
                            <w:sz w:val="12"/>
                          </w:rPr>
                        </w:pPr>
                        <w:r>
                          <w:rPr>
                            <w:rFonts w:hint="eastAsia"/>
                            <w:sz w:val="12"/>
                          </w:rPr>
                          <w:t>●■</w:t>
                        </w:r>
                        <w:r>
                          <w:rPr>
                            <w:rFonts w:hint="default"/>
                            <w:sz w:val="12"/>
                          </w:rPr>
                          <w:t>=</w:t>
                        </w:r>
                        <w:r>
                          <w:rPr>
                            <w:rFonts w:hint="eastAsia"/>
                            <w:sz w:val="12"/>
                          </w:rPr>
                          <w:t>死亡、☆</w:t>
                        </w:r>
                        <w:r>
                          <w:rPr>
                            <w:rFonts w:hint="default"/>
                            <w:sz w:val="12"/>
                          </w:rPr>
                          <w:t>=</w:t>
                        </w:r>
                        <w:r>
                          <w:rPr>
                            <w:rFonts w:hint="eastAsia"/>
                            <w:sz w:val="12"/>
                          </w:rPr>
                          <w:t>キーパーソン</w:t>
                        </w:r>
                      </w:p>
                      <w:p>
                        <w:pPr>
                          <w:pStyle w:val="0"/>
                          <w:spacing w:line="0" w:lineRule="atLeast"/>
                          <w:rPr>
                            <w:rFonts w:hint="default"/>
                            <w:sz w:val="12"/>
                          </w:rPr>
                        </w:pPr>
                        <w:r>
                          <w:rPr>
                            <w:rFonts w:hint="eastAsia"/>
                            <w:sz w:val="12"/>
                          </w:rPr>
                          <w:t>主介護者に「主」</w:t>
                        </w:r>
                      </w:p>
                      <w:p>
                        <w:pPr>
                          <w:pStyle w:val="0"/>
                          <w:spacing w:line="0" w:lineRule="atLeast"/>
                          <w:rPr>
                            <w:rFonts w:hint="default"/>
                            <w:sz w:val="12"/>
                          </w:rPr>
                        </w:pPr>
                        <w:r>
                          <w:rPr>
                            <w:rFonts w:hint="eastAsia"/>
                            <w:sz w:val="12"/>
                          </w:rPr>
                          <w:t>副介護者に「副」</w:t>
                        </w:r>
                      </w:p>
                      <w:p>
                        <w:pPr>
                          <w:pStyle w:val="0"/>
                          <w:spacing w:line="0" w:lineRule="atLeast"/>
                          <w:rPr>
                            <w:rFonts w:hint="default"/>
                            <w:sz w:val="12"/>
                          </w:rPr>
                        </w:pPr>
                        <w:r>
                          <w:rPr>
                            <w:rFonts w:hint="eastAsia"/>
                            <w:sz w:val="12"/>
                          </w:rPr>
                          <w:t>（同居家族は○で囲む）</w:t>
                        </w:r>
                      </w:p>
                      <w:p>
                        <w:pPr>
                          <w:pStyle w:val="0"/>
                          <w:rPr>
                            <w:rFonts w:hint="default"/>
                          </w:rPr>
                        </w:pPr>
                      </w:p>
                    </w:txbxContent>
                  </v:textbox>
                  <v:imagedata o:title=""/>
                  <w10:wrap type="none" anchorx="text" anchory="text"/>
                </v:shape>
              </w:pict>
            </w: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rPr>
            </w:pPr>
            <w:r>
              <w:rPr>
                <w:rFonts w:hint="eastAsia"/>
                <w:sz w:val="16"/>
              </w:rPr>
              <w:t>家族関係等の状況</w:t>
            </w:r>
          </w:p>
        </w:tc>
      </w:tr>
      <w:tr>
        <w:trPr>
          <w:cantSplit/>
          <w:trHeight w:val="1010" w:hRule="atLeast"/>
        </w:trPr>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住　　所</w:t>
            </w:r>
          </w:p>
          <w:p>
            <w:pPr>
              <w:pStyle w:val="0"/>
              <w:jc w:val="center"/>
              <w:rPr>
                <w:rFonts w:hint="default"/>
                <w:b w:val="1"/>
              </w:rPr>
            </w:pPr>
            <w:r>
              <w:rPr>
                <w:rFonts w:hint="eastAsia"/>
                <w:b w:val="1"/>
              </w:rPr>
              <w:t>連　絡　先</w:t>
            </w:r>
          </w:p>
        </w:tc>
        <w:tc>
          <w:tcPr>
            <w:tcW w:w="25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w:t>
            </w:r>
          </w:p>
        </w:tc>
        <w:tc>
          <w:tcPr>
            <w:tcW w:w="3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続柄</w:t>
            </w:r>
          </w:p>
        </w:tc>
        <w:tc>
          <w:tcPr>
            <w:tcW w:w="11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83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240" w:hRule="atLeast"/>
        </w:trPr>
        <w:tc>
          <w:tcPr>
            <w:tcW w:w="13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b w:val="1"/>
              </w:rPr>
              <w:t>緊急連絡先</w:t>
            </w:r>
          </w:p>
        </w:tc>
        <w:tc>
          <w:tcPr>
            <w:tcW w:w="12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rPr>
              <w:t>氏名</w:t>
            </w: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rPr>
              <w:t>続柄</w:t>
            </w:r>
          </w:p>
        </w:tc>
        <w:tc>
          <w:tcPr>
            <w:tcW w:w="207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rPr>
              <w:t>住所・連絡先</w:t>
            </w: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83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750" w:hRule="atLeast"/>
        </w:trPr>
        <w:tc>
          <w:tcPr>
            <w:tcW w:w="13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07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83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762" w:hRule="atLeast"/>
        </w:trPr>
        <w:tc>
          <w:tcPr>
            <w:tcW w:w="13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07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83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688" w:hRule="atLeast"/>
        </w:trPr>
        <w:tc>
          <w:tcPr>
            <w:tcW w:w="13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07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83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745" w:hRule="atLeast"/>
        </w:trPr>
        <w:tc>
          <w:tcPr>
            <w:tcW w:w="13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07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83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bl>
    <w:p>
      <w:pPr>
        <w:pStyle w:val="0"/>
        <w:rPr>
          <w:rFonts w:hint="default" w:ascii="HG丸ｺﾞｼｯｸM-PRO" w:hAnsi="HG丸ｺﾞｼｯｸM-PRO"/>
          <w:b w:val="1"/>
          <w:sz w:val="21"/>
        </w:rPr>
      </w:pPr>
      <w:r>
        <w:rPr>
          <w:rFonts w:hint="eastAsia" w:ascii="HG丸ｺﾞｼｯｸM-PRO" w:hAnsi="HG丸ｺﾞｼｯｸM-PRO"/>
          <w:b w:val="1"/>
          <w:sz w:val="21"/>
        </w:rPr>
        <w:t>《介護予防に関する事項》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0"/>
        <w:gridCol w:w="1241"/>
        <w:gridCol w:w="1492"/>
        <w:gridCol w:w="1510"/>
        <w:gridCol w:w="3694"/>
      </w:tblGrid>
      <w:tr>
        <w:trPr>
          <w:cantSplit/>
          <w:trHeight w:val="1504" w:hRule="atLeast"/>
        </w:trPr>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b w:val="1"/>
              </w:rPr>
              <w:t>今までの生活</w:t>
            </w:r>
          </w:p>
        </w:tc>
        <w:tc>
          <w:tcPr>
            <w:tcW w:w="79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256" w:hRule="atLeast"/>
        </w:trPr>
        <w:tc>
          <w:tcPr>
            <w:tcW w:w="13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b w:val="1"/>
              </w:rPr>
            </w:pPr>
            <w:r>
              <w:rPr>
                <w:rFonts w:hint="eastAsia"/>
                <w:b w:val="1"/>
              </w:rPr>
              <w:t>現在の生活状況（どんな暮らしを送っているか）</w:t>
            </w:r>
          </w:p>
        </w:tc>
        <w:tc>
          <w:tcPr>
            <w:tcW w:w="42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一日の生活・過ごし方</w:t>
            </w:r>
          </w:p>
        </w:tc>
        <w:tc>
          <w:tcPr>
            <w:tcW w:w="3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rPr>
            </w:pPr>
            <w:r>
              <w:rPr>
                <w:rFonts w:hint="eastAsia"/>
                <w:b w:val="1"/>
              </w:rPr>
              <w:t>趣味・楽しみ・特技</w:t>
            </w:r>
          </w:p>
        </w:tc>
      </w:tr>
      <w:tr>
        <w:trPr>
          <w:cantSplit/>
          <w:trHeight w:val="1427" w:hRule="atLeast"/>
        </w:trPr>
        <w:tc>
          <w:tcPr>
            <w:tcW w:w="1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42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3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r>
      <w:tr>
        <w:trPr>
          <w:cantSplit/>
          <w:trHeight w:val="96" w:hRule="atLeast"/>
        </w:trPr>
        <w:tc>
          <w:tcPr>
            <w:tcW w:w="1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rPr>
              <w:t>時間</w:t>
            </w:r>
          </w:p>
        </w:tc>
        <w:tc>
          <w:tcPr>
            <w:tcW w:w="1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rPr>
              <w:t>本人</w:t>
            </w:r>
          </w:p>
        </w:tc>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rPr>
              <w:t>介護者・家族</w:t>
            </w:r>
          </w:p>
        </w:tc>
        <w:tc>
          <w:tcPr>
            <w:tcW w:w="3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b w:val="1"/>
              </w:rPr>
              <w:t>友人・地域との交流</w:t>
            </w:r>
          </w:p>
        </w:tc>
      </w:tr>
      <w:tr>
        <w:trPr>
          <w:cantSplit/>
          <w:trHeight w:val="1661" w:hRule="atLeast"/>
        </w:trPr>
        <w:tc>
          <w:tcPr>
            <w:tcW w:w="1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c>
          <w:tcPr>
            <w:tcW w:w="369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ascii="HG丸ｺﾞｼｯｸM-PRO" w:hAnsi="HG丸ｺﾞｼｯｸM-PRO"/>
        </w:rPr>
      </w:pPr>
    </w:p>
    <w:p>
      <w:pPr>
        <w:pStyle w:val="0"/>
        <w:rPr>
          <w:rFonts w:hint="default" w:ascii="HG丸ｺﾞｼｯｸM-PRO" w:hAnsi="HG丸ｺﾞｼｯｸM-PRO"/>
          <w:b w:val="1"/>
          <w:sz w:val="21"/>
        </w:rPr>
      </w:pPr>
      <w:r>
        <w:rPr>
          <w:rFonts w:hint="eastAsia" w:ascii="HG丸ｺﾞｼｯｸM-PRO" w:hAnsi="HG丸ｺﾞｼｯｸM-PRO"/>
          <w:b w:val="1"/>
          <w:sz w:val="21"/>
        </w:rPr>
        <w:t>《現病歴・既往歴と経過》（新しいものから書く・現在の状況に関連するものは必ず書く）</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0"/>
        <w:gridCol w:w="1306"/>
        <w:gridCol w:w="1447"/>
        <w:gridCol w:w="1984"/>
        <w:gridCol w:w="1046"/>
        <w:gridCol w:w="2044"/>
      </w:tblGrid>
      <w:tr>
        <w:trPr>
          <w:trHeight w:val="268" w:hRule="atLeast"/>
        </w:trPr>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rPr>
            </w:pPr>
            <w:r>
              <w:rPr>
                <w:rFonts w:hint="eastAsia" w:ascii="HG丸ｺﾞｼｯｸM-PRO" w:hAnsi="HG丸ｺﾞｼｯｸM-PRO"/>
                <w:b w:val="1"/>
              </w:rPr>
              <w:t>年月日</w:t>
            </w:r>
          </w:p>
        </w:tc>
        <w:tc>
          <w:tcPr>
            <w:tcW w:w="1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rPr>
            </w:pPr>
            <w:r>
              <w:rPr>
                <w:rFonts w:hint="eastAsia" w:ascii="HG丸ｺﾞｼｯｸM-PRO" w:hAnsi="HG丸ｺﾞｼｯｸM-PRO"/>
                <w:b w:val="1"/>
              </w:rPr>
              <w:t>病名</w:t>
            </w:r>
          </w:p>
        </w:tc>
        <w:tc>
          <w:tcPr>
            <w:tcW w:w="34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rPr>
            </w:pPr>
            <w:r>
              <w:rPr>
                <w:rFonts w:hint="eastAsia" w:ascii="HG丸ｺﾞｼｯｸM-PRO" w:hAnsi="HG丸ｺﾞｼｯｸM-PRO"/>
                <w:b w:val="1"/>
              </w:rPr>
              <w:t>医療機関・医師名</w:t>
            </w:r>
          </w:p>
        </w:tc>
        <w:tc>
          <w:tcPr>
            <w:tcW w:w="10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rPr>
            </w:pPr>
            <w:r>
              <w:rPr>
                <w:rFonts w:hint="eastAsia" w:ascii="HG丸ｺﾞｼｯｸM-PRO" w:hAnsi="HG丸ｺﾞｼｯｸM-PRO"/>
                <w:b w:val="1"/>
              </w:rPr>
              <w:t>経過</w:t>
            </w:r>
          </w:p>
        </w:tc>
        <w:tc>
          <w:tcPr>
            <w:tcW w:w="2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rPr>
            </w:pPr>
            <w:r>
              <w:rPr>
                <w:rFonts w:hint="eastAsia" w:ascii="HG丸ｺﾞｼｯｸM-PRO" w:hAnsi="HG丸ｺﾞｼｯｸM-PRO"/>
                <w:b w:val="1"/>
              </w:rPr>
              <w:t>治療中の場合は内容</w:t>
            </w:r>
          </w:p>
        </w:tc>
      </w:tr>
      <w:tr>
        <w:trPr>
          <w:trHeight w:val="690" w:hRule="atLeast"/>
        </w:trPr>
        <w:tc>
          <w:tcPr>
            <w:tcW w:w="15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rPr>
            </w:pPr>
            <w:r>
              <w:rPr>
                <w:rFonts w:hint="eastAsia" w:ascii="HG丸ｺﾞｼｯｸM-PRO" w:hAnsi="HG丸ｺﾞｼｯｸM-PRO"/>
              </w:rPr>
              <w:t>　年　月　日</w:t>
            </w:r>
          </w:p>
        </w:tc>
        <w:tc>
          <w:tcPr>
            <w:tcW w:w="130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4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r>
              <w:rPr>
                <w:rFonts w:hint="eastAsia" w:ascii="HG丸ｺﾞｼｯｸM-PRO" w:hAnsi="HG丸ｺﾞｼｯｸM-PRO"/>
              </w:rPr>
              <w:t>主治医・意見書作成</w:t>
            </w:r>
          </w:p>
        </w:tc>
        <w:tc>
          <w:tcPr>
            <w:tcW w:w="10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r>
              <w:rPr>
                <w:rFonts w:hint="eastAsia" w:ascii="HG丸ｺﾞｼｯｸM-PRO" w:hAnsi="HG丸ｺﾞｼｯｸM-PRO"/>
              </w:rPr>
              <w:t>治療中</w:t>
            </w:r>
          </w:p>
          <w:p>
            <w:pPr>
              <w:pStyle w:val="0"/>
              <w:widowControl w:val="1"/>
              <w:jc w:val="center"/>
              <w:rPr>
                <w:rFonts w:hint="default" w:ascii="HG丸ｺﾞｼｯｸM-PRO" w:hAnsi="HG丸ｺﾞｼｯｸM-PRO"/>
              </w:rPr>
            </w:pPr>
            <w:r>
              <w:rPr>
                <w:rFonts w:hint="eastAsia" w:ascii="HG丸ｺﾞｼｯｸM-PRO" w:hAnsi="HG丸ｺﾞｼｯｸM-PRO"/>
              </w:rPr>
              <w:t>経観中</w:t>
            </w:r>
          </w:p>
          <w:p>
            <w:pPr>
              <w:pStyle w:val="0"/>
              <w:widowControl w:val="1"/>
              <w:jc w:val="center"/>
              <w:rPr>
                <w:rFonts w:hint="default" w:ascii="HG丸ｺﾞｼｯｸM-PRO" w:hAnsi="HG丸ｺﾞｼｯｸM-PRO"/>
              </w:rPr>
            </w:pPr>
            <w:r>
              <w:rPr>
                <w:rFonts w:hint="eastAsia" w:ascii="HG丸ｺﾞｼｯｸM-PRO" w:hAnsi="HG丸ｺﾞｼｯｸM-PRO"/>
              </w:rPr>
              <w:t>完治</w:t>
            </w:r>
          </w:p>
          <w:p>
            <w:pPr>
              <w:pStyle w:val="0"/>
              <w:widowControl w:val="1"/>
              <w:jc w:val="center"/>
              <w:rPr>
                <w:rFonts w:hint="default" w:ascii="HG丸ｺﾞｼｯｸM-PRO" w:hAnsi="HG丸ｺﾞｼｯｸM-PRO"/>
              </w:rPr>
            </w:pPr>
            <w:r>
              <w:rPr>
                <w:rFonts w:hint="eastAsia" w:ascii="HG丸ｺﾞｼｯｸM-PRO" w:hAnsi="HG丸ｺﾞｼｯｸM-PRO"/>
              </w:rPr>
              <w:t>その他</w:t>
            </w:r>
          </w:p>
        </w:tc>
        <w:tc>
          <w:tcPr>
            <w:tcW w:w="20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r>
      <w:tr>
        <w:trPr>
          <w:trHeight w:val="229" w:hRule="atLeast"/>
        </w:trPr>
        <w:tc>
          <w:tcPr>
            <w:tcW w:w="15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rPr>
            </w:pPr>
          </w:p>
        </w:tc>
        <w:tc>
          <w:tcPr>
            <w:tcW w:w="130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4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rPr>
            </w:pPr>
            <w:r>
              <w:rPr>
                <w:rFonts w:hint="eastAsia" w:ascii="HG丸ｺﾞｼｯｸM-PRO" w:hAnsi="HG丸ｺﾞｼｯｸM-PRO"/>
              </w:rPr>
              <w:t>(TEL)</w:t>
            </w:r>
          </w:p>
        </w:tc>
        <w:tc>
          <w:tcPr>
            <w:tcW w:w="10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p>
        </w:tc>
        <w:tc>
          <w:tcPr>
            <w:tcW w:w="20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r>
      <w:tr>
        <w:trPr>
          <w:trHeight w:val="750" w:hRule="atLeast"/>
        </w:trPr>
        <w:tc>
          <w:tcPr>
            <w:tcW w:w="15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93"/>
              <w:jc w:val="center"/>
              <w:rPr>
                <w:rFonts w:hint="default" w:ascii="HG丸ｺﾞｼｯｸM-PRO" w:hAnsi="HG丸ｺﾞｼｯｸM-PRO"/>
              </w:rPr>
            </w:pPr>
            <w:r>
              <w:rPr>
                <w:rFonts w:hint="eastAsia" w:ascii="HG丸ｺﾞｼｯｸM-PRO" w:hAnsi="HG丸ｺﾞｼｯｸM-PRO"/>
              </w:rPr>
              <w:t>年　月　日</w:t>
            </w:r>
          </w:p>
        </w:tc>
        <w:tc>
          <w:tcPr>
            <w:tcW w:w="130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4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r>
              <w:rPr>
                <w:rFonts w:hint="eastAsia" w:ascii="HG丸ｺﾞｼｯｸM-PRO" w:hAnsi="HG丸ｺﾞｼｯｸM-PRO"/>
              </w:rPr>
              <w:t>主治医・意見書作成</w:t>
            </w:r>
          </w:p>
        </w:tc>
        <w:tc>
          <w:tcPr>
            <w:tcW w:w="10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r>
              <w:rPr>
                <w:rFonts w:hint="eastAsia" w:ascii="HG丸ｺﾞｼｯｸM-PRO" w:hAnsi="HG丸ｺﾞｼｯｸM-PRO"/>
              </w:rPr>
              <w:t>治療中</w:t>
            </w:r>
          </w:p>
          <w:p>
            <w:pPr>
              <w:pStyle w:val="0"/>
              <w:widowControl w:val="1"/>
              <w:jc w:val="center"/>
              <w:rPr>
                <w:rFonts w:hint="default" w:ascii="HG丸ｺﾞｼｯｸM-PRO" w:hAnsi="HG丸ｺﾞｼｯｸM-PRO"/>
              </w:rPr>
            </w:pPr>
            <w:r>
              <w:rPr>
                <w:rFonts w:hint="eastAsia" w:ascii="HG丸ｺﾞｼｯｸM-PRO" w:hAnsi="HG丸ｺﾞｼｯｸM-PRO"/>
              </w:rPr>
              <w:t>経観中</w:t>
            </w:r>
          </w:p>
          <w:p>
            <w:pPr>
              <w:pStyle w:val="0"/>
              <w:widowControl w:val="1"/>
              <w:jc w:val="center"/>
              <w:rPr>
                <w:rFonts w:hint="default" w:ascii="HG丸ｺﾞｼｯｸM-PRO" w:hAnsi="HG丸ｺﾞｼｯｸM-PRO"/>
              </w:rPr>
            </w:pPr>
            <w:r>
              <w:rPr>
                <w:rFonts w:hint="eastAsia" w:ascii="HG丸ｺﾞｼｯｸM-PRO" w:hAnsi="HG丸ｺﾞｼｯｸM-PRO"/>
              </w:rPr>
              <w:t>完治</w:t>
            </w:r>
          </w:p>
          <w:p>
            <w:pPr>
              <w:pStyle w:val="0"/>
              <w:widowControl w:val="1"/>
              <w:jc w:val="center"/>
              <w:rPr>
                <w:rFonts w:hint="default" w:ascii="HG丸ｺﾞｼｯｸM-PRO" w:hAnsi="HG丸ｺﾞｼｯｸM-PRO"/>
              </w:rPr>
            </w:pPr>
            <w:r>
              <w:rPr>
                <w:rFonts w:hint="eastAsia" w:ascii="HG丸ｺﾞｼｯｸM-PRO" w:hAnsi="HG丸ｺﾞｼｯｸM-PRO"/>
              </w:rPr>
              <w:t>その他</w:t>
            </w:r>
          </w:p>
        </w:tc>
        <w:tc>
          <w:tcPr>
            <w:tcW w:w="20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r>
      <w:tr>
        <w:trPr>
          <w:trHeight w:val="169" w:hRule="atLeast"/>
        </w:trPr>
        <w:tc>
          <w:tcPr>
            <w:tcW w:w="15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93"/>
              <w:jc w:val="center"/>
              <w:rPr>
                <w:rFonts w:hint="default" w:ascii="HG丸ｺﾞｼｯｸM-PRO" w:hAnsi="HG丸ｺﾞｼｯｸM-PRO"/>
              </w:rPr>
            </w:pPr>
          </w:p>
        </w:tc>
        <w:tc>
          <w:tcPr>
            <w:tcW w:w="130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4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HG丸ｺﾞｼｯｸM-PRO" w:hAnsi="HG丸ｺﾞｼｯｸM-PRO"/>
              </w:rPr>
            </w:pPr>
            <w:r>
              <w:rPr>
                <w:rFonts w:hint="eastAsia" w:ascii="HG丸ｺﾞｼｯｸM-PRO" w:hAnsi="HG丸ｺﾞｼｯｸM-PRO"/>
              </w:rPr>
              <w:t>(TEL)</w:t>
            </w:r>
          </w:p>
        </w:tc>
        <w:tc>
          <w:tcPr>
            <w:tcW w:w="10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p>
        </w:tc>
        <w:tc>
          <w:tcPr>
            <w:tcW w:w="20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r>
      <w:tr>
        <w:trPr>
          <w:trHeight w:val="765" w:hRule="atLeast"/>
        </w:trPr>
        <w:tc>
          <w:tcPr>
            <w:tcW w:w="15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93"/>
              <w:jc w:val="center"/>
              <w:rPr>
                <w:rFonts w:hint="default" w:ascii="HG丸ｺﾞｼｯｸM-PRO" w:hAnsi="HG丸ｺﾞｼｯｸM-PRO"/>
              </w:rPr>
            </w:pPr>
            <w:r>
              <w:rPr>
                <w:rFonts w:hint="eastAsia" w:ascii="HG丸ｺﾞｼｯｸM-PRO" w:hAnsi="HG丸ｺﾞｼｯｸM-PRO"/>
              </w:rPr>
              <w:t>年　月　日</w:t>
            </w:r>
          </w:p>
        </w:tc>
        <w:tc>
          <w:tcPr>
            <w:tcW w:w="130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4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rPr>
            </w:pPr>
          </w:p>
          <w:p>
            <w:pPr>
              <w:pStyle w:val="0"/>
              <w:rPr>
                <w:rFonts w:hint="default" w:ascii="HG丸ｺﾞｼｯｸM-PRO" w:hAnsi="HG丸ｺﾞｼｯｸM-PRO"/>
              </w:rPr>
            </w:pPr>
          </w:p>
          <w:p>
            <w:pPr>
              <w:pStyle w:val="0"/>
              <w:rPr>
                <w:rFonts w:hint="default" w:ascii="HG丸ｺﾞｼｯｸM-PRO" w:hAnsi="HG丸ｺﾞｼｯｸM-PRO"/>
              </w:rPr>
            </w:pPr>
            <w:r>
              <w:rPr>
                <w:rFonts w:hint="eastAsia" w:ascii="HG丸ｺﾞｼｯｸM-PRO" w:hAnsi="HG丸ｺﾞｼｯｸM-PRO"/>
              </w:rPr>
              <w:t>主治医・意見書作成</w:t>
            </w:r>
          </w:p>
        </w:tc>
        <w:tc>
          <w:tcPr>
            <w:tcW w:w="10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r>
              <w:rPr>
                <w:rFonts w:hint="eastAsia" w:ascii="HG丸ｺﾞｼｯｸM-PRO" w:hAnsi="HG丸ｺﾞｼｯｸM-PRO"/>
              </w:rPr>
              <w:t>治療中</w:t>
            </w:r>
          </w:p>
          <w:p>
            <w:pPr>
              <w:pStyle w:val="0"/>
              <w:widowControl w:val="1"/>
              <w:jc w:val="center"/>
              <w:rPr>
                <w:rFonts w:hint="default" w:ascii="HG丸ｺﾞｼｯｸM-PRO" w:hAnsi="HG丸ｺﾞｼｯｸM-PRO"/>
              </w:rPr>
            </w:pPr>
            <w:r>
              <w:rPr>
                <w:rFonts w:hint="eastAsia" w:ascii="HG丸ｺﾞｼｯｸM-PRO" w:hAnsi="HG丸ｺﾞｼｯｸM-PRO"/>
              </w:rPr>
              <w:t>経観中</w:t>
            </w:r>
          </w:p>
          <w:p>
            <w:pPr>
              <w:pStyle w:val="0"/>
              <w:widowControl w:val="1"/>
              <w:jc w:val="center"/>
              <w:rPr>
                <w:rFonts w:hint="default" w:ascii="HG丸ｺﾞｼｯｸM-PRO" w:hAnsi="HG丸ｺﾞｼｯｸM-PRO"/>
              </w:rPr>
            </w:pPr>
            <w:r>
              <w:rPr>
                <w:rFonts w:hint="eastAsia" w:ascii="HG丸ｺﾞｼｯｸM-PRO" w:hAnsi="HG丸ｺﾞｼｯｸM-PRO"/>
              </w:rPr>
              <w:t>完治</w:t>
            </w:r>
          </w:p>
          <w:p>
            <w:pPr>
              <w:pStyle w:val="0"/>
              <w:widowControl w:val="1"/>
              <w:jc w:val="center"/>
              <w:rPr>
                <w:rFonts w:hint="default" w:ascii="HG丸ｺﾞｼｯｸM-PRO" w:hAnsi="HG丸ｺﾞｼｯｸM-PRO"/>
              </w:rPr>
            </w:pPr>
            <w:r>
              <w:rPr>
                <w:rFonts w:hint="eastAsia" w:ascii="HG丸ｺﾞｼｯｸM-PRO" w:hAnsi="HG丸ｺﾞｼｯｸM-PRO"/>
              </w:rPr>
              <w:t>その他</w:t>
            </w:r>
          </w:p>
        </w:tc>
        <w:tc>
          <w:tcPr>
            <w:tcW w:w="20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r>
      <w:tr>
        <w:trPr>
          <w:trHeight w:val="154" w:hRule="atLeast"/>
        </w:trPr>
        <w:tc>
          <w:tcPr>
            <w:tcW w:w="15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93"/>
              <w:jc w:val="center"/>
              <w:rPr>
                <w:rFonts w:hint="default" w:ascii="HG丸ｺﾞｼｯｸM-PRO" w:hAnsi="HG丸ｺﾞｼｯｸM-PRO"/>
              </w:rPr>
            </w:pPr>
          </w:p>
        </w:tc>
        <w:tc>
          <w:tcPr>
            <w:tcW w:w="130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4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rPr>
            </w:pPr>
            <w:r>
              <w:rPr>
                <w:rFonts w:hint="eastAsia" w:ascii="HG丸ｺﾞｼｯｸM-PRO" w:hAnsi="HG丸ｺﾞｼｯｸM-PRO"/>
              </w:rPr>
              <w:t>(TEL)</w:t>
            </w:r>
          </w:p>
        </w:tc>
        <w:tc>
          <w:tcPr>
            <w:tcW w:w="10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p>
        </w:tc>
        <w:tc>
          <w:tcPr>
            <w:tcW w:w="20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r>
      <w:tr>
        <w:trPr>
          <w:trHeight w:val="720" w:hRule="atLeast"/>
        </w:trPr>
        <w:tc>
          <w:tcPr>
            <w:tcW w:w="15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93"/>
              <w:jc w:val="center"/>
              <w:rPr>
                <w:rFonts w:hint="default" w:ascii="HG丸ｺﾞｼｯｸM-PRO" w:hAnsi="HG丸ｺﾞｼｯｸM-PRO"/>
              </w:rPr>
            </w:pPr>
            <w:r>
              <w:rPr>
                <w:rFonts w:hint="eastAsia" w:ascii="HG丸ｺﾞｼｯｸM-PRO" w:hAnsi="HG丸ｺﾞｼｯｸM-PRO"/>
              </w:rPr>
              <w:t>年　月　日</w:t>
            </w:r>
          </w:p>
        </w:tc>
        <w:tc>
          <w:tcPr>
            <w:tcW w:w="130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4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r>
              <w:rPr>
                <w:rFonts w:hint="eastAsia" w:ascii="HG丸ｺﾞｼｯｸM-PRO" w:hAnsi="HG丸ｺﾞｼｯｸM-PRO"/>
              </w:rPr>
              <w:t>主治医・意見書作成</w:t>
            </w:r>
          </w:p>
        </w:tc>
        <w:tc>
          <w:tcPr>
            <w:tcW w:w="10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r>
              <w:rPr>
                <w:rFonts w:hint="eastAsia" w:ascii="HG丸ｺﾞｼｯｸM-PRO" w:hAnsi="HG丸ｺﾞｼｯｸM-PRO"/>
              </w:rPr>
              <w:t>治療中</w:t>
            </w:r>
          </w:p>
          <w:p>
            <w:pPr>
              <w:pStyle w:val="0"/>
              <w:widowControl w:val="1"/>
              <w:jc w:val="center"/>
              <w:rPr>
                <w:rFonts w:hint="default" w:ascii="HG丸ｺﾞｼｯｸM-PRO" w:hAnsi="HG丸ｺﾞｼｯｸM-PRO"/>
              </w:rPr>
            </w:pPr>
            <w:r>
              <w:rPr>
                <w:rFonts w:hint="eastAsia" w:ascii="HG丸ｺﾞｼｯｸM-PRO" w:hAnsi="HG丸ｺﾞｼｯｸM-PRO"/>
              </w:rPr>
              <w:t>経観中</w:t>
            </w:r>
          </w:p>
          <w:p>
            <w:pPr>
              <w:pStyle w:val="0"/>
              <w:widowControl w:val="1"/>
              <w:jc w:val="center"/>
              <w:rPr>
                <w:rFonts w:hint="default" w:ascii="HG丸ｺﾞｼｯｸM-PRO" w:hAnsi="HG丸ｺﾞｼｯｸM-PRO"/>
              </w:rPr>
            </w:pPr>
            <w:r>
              <w:rPr>
                <w:rFonts w:hint="eastAsia" w:ascii="HG丸ｺﾞｼｯｸM-PRO" w:hAnsi="HG丸ｺﾞｼｯｸM-PRO"/>
              </w:rPr>
              <w:t>完治</w:t>
            </w:r>
          </w:p>
          <w:p>
            <w:pPr>
              <w:pStyle w:val="0"/>
              <w:widowControl w:val="1"/>
              <w:jc w:val="center"/>
              <w:rPr>
                <w:rFonts w:hint="default" w:ascii="HG丸ｺﾞｼｯｸM-PRO" w:hAnsi="HG丸ｺﾞｼｯｸM-PRO"/>
              </w:rPr>
            </w:pPr>
            <w:r>
              <w:rPr>
                <w:rFonts w:hint="eastAsia" w:ascii="HG丸ｺﾞｼｯｸM-PRO" w:hAnsi="HG丸ｺﾞｼｯｸM-PRO"/>
              </w:rPr>
              <w:t>その他</w:t>
            </w:r>
          </w:p>
        </w:tc>
        <w:tc>
          <w:tcPr>
            <w:tcW w:w="20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r>
      <w:tr>
        <w:trPr>
          <w:trHeight w:val="199" w:hRule="atLeast"/>
        </w:trPr>
        <w:tc>
          <w:tcPr>
            <w:tcW w:w="15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93"/>
              <w:jc w:val="center"/>
              <w:rPr>
                <w:rFonts w:hint="default" w:ascii="HG丸ｺﾞｼｯｸM-PRO" w:hAnsi="HG丸ｺﾞｼｯｸM-PRO"/>
              </w:rPr>
            </w:pPr>
          </w:p>
        </w:tc>
        <w:tc>
          <w:tcPr>
            <w:tcW w:w="130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4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HG丸ｺﾞｼｯｸM-PRO" w:hAnsi="HG丸ｺﾞｼｯｸM-PRO"/>
              </w:rPr>
            </w:pPr>
            <w:r>
              <w:rPr>
                <w:rFonts w:hint="eastAsia" w:ascii="HG丸ｺﾞｼｯｸM-PRO" w:hAnsi="HG丸ｺﾞｼｯｸM-PRO"/>
              </w:rPr>
              <w:t>(TEL)</w:t>
            </w:r>
          </w:p>
        </w:tc>
        <w:tc>
          <w:tcPr>
            <w:tcW w:w="10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rPr>
            </w:pPr>
          </w:p>
        </w:tc>
        <w:tc>
          <w:tcPr>
            <w:tcW w:w="20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rPr>
            </w:pPr>
          </w:p>
        </w:tc>
      </w:tr>
    </w:tbl>
    <w:p>
      <w:pPr>
        <w:pStyle w:val="0"/>
        <w:rPr>
          <w:rFonts w:hint="default" w:ascii="HG丸ｺﾞｼｯｸM-PRO" w:hAnsi="HG丸ｺﾞｼｯｸM-PRO"/>
        </w:rPr>
      </w:pPr>
    </w:p>
    <w:p>
      <w:pPr>
        <w:pStyle w:val="0"/>
        <w:rPr>
          <w:rFonts w:hint="default" w:ascii="HG丸ｺﾞｼｯｸM-PRO" w:hAnsi="HG丸ｺﾞｼｯｸM-PRO"/>
          <w:b w:val="1"/>
          <w:sz w:val="21"/>
        </w:rPr>
      </w:pPr>
      <w:r>
        <w:rPr>
          <w:rFonts w:hint="eastAsia" w:ascii="HG丸ｺﾞｼｯｸM-PRO" w:hAnsi="HG丸ｺﾞｼｯｸM-PRO"/>
          <w:b w:val="1"/>
          <w:sz w:val="21"/>
        </w:rPr>
        <w:t>《現在利用しているサービス》</w:t>
      </w:r>
    </w:p>
    <w:tbl>
      <w:tblPr>
        <w:tblStyle w:val="11"/>
        <w:tblW w:w="0" w:type="auto"/>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4476"/>
        <w:gridCol w:w="4851"/>
      </w:tblGrid>
      <w:tr>
        <w:trPr>
          <w:trHeight w:val="217" w:hRule="atLeast"/>
        </w:trPr>
        <w:tc>
          <w:tcPr>
            <w:tcW w:w="447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HG丸ｺﾞｼｯｸM-PRO" w:hAnsi="HG丸ｺﾞｼｯｸM-PRO"/>
                <w:b w:val="1"/>
              </w:rPr>
            </w:pPr>
            <w:r>
              <w:rPr>
                <w:rFonts w:hint="eastAsia" w:ascii="HG丸ｺﾞｼｯｸM-PRO" w:hAnsi="HG丸ｺﾞｼｯｸM-PRO"/>
                <w:b w:val="1"/>
              </w:rPr>
              <w:t>フォーマルサービス</w:t>
            </w:r>
          </w:p>
        </w:tc>
        <w:tc>
          <w:tcPr>
            <w:tcW w:w="485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default" w:ascii="HG丸ｺﾞｼｯｸM-PRO" w:hAnsi="HG丸ｺﾞｼｯｸM-PRO"/>
                <w:b w:val="1"/>
              </w:rPr>
            </w:pPr>
            <w:r>
              <w:rPr>
                <w:rFonts w:hint="eastAsia" w:ascii="HG丸ｺﾞｼｯｸM-PRO" w:hAnsi="HG丸ｺﾞｼｯｸM-PRO"/>
                <w:b w:val="1"/>
              </w:rPr>
              <w:t>インフォーマルサービス</w:t>
            </w:r>
          </w:p>
        </w:tc>
      </w:tr>
      <w:tr>
        <w:trPr>
          <w:trHeight w:val="963" w:hRule="atLeast"/>
        </w:trPr>
        <w:tc>
          <w:tcPr>
            <w:tcW w:w="447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ascii="HG丸ｺﾞｼｯｸM-PRO" w:hAnsi="HG丸ｺﾞｼｯｸM-PRO"/>
              </w:rPr>
            </w:pPr>
          </w:p>
          <w:p>
            <w:pPr>
              <w:pStyle w:val="0"/>
              <w:rPr>
                <w:rFonts w:hint="default" w:ascii="HG丸ｺﾞｼｯｸM-PRO" w:hAnsi="HG丸ｺﾞｼｯｸM-PRO"/>
              </w:rPr>
            </w:pPr>
          </w:p>
          <w:p>
            <w:pPr>
              <w:pStyle w:val="0"/>
              <w:rPr>
                <w:rFonts w:hint="default" w:ascii="HG丸ｺﾞｼｯｸM-PRO" w:hAnsi="HG丸ｺﾞｼｯｸM-PRO"/>
              </w:rPr>
            </w:pPr>
          </w:p>
        </w:tc>
        <w:tc>
          <w:tcPr>
            <w:tcW w:w="485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widowControl w:val="1"/>
              <w:jc w:val="left"/>
              <w:rPr>
                <w:rFonts w:hint="default" w:ascii="HG丸ｺﾞｼｯｸM-PRO" w:hAnsi="HG丸ｺﾞｼｯｸM-PRO"/>
              </w:rPr>
            </w:pPr>
          </w:p>
          <w:p>
            <w:pPr>
              <w:pStyle w:val="0"/>
              <w:widowControl w:val="1"/>
              <w:jc w:val="left"/>
              <w:rPr>
                <w:rFonts w:hint="default" w:ascii="HG丸ｺﾞｼｯｸM-PRO" w:hAnsi="HG丸ｺﾞｼｯｸM-PRO"/>
              </w:rPr>
            </w:pPr>
          </w:p>
          <w:p>
            <w:pPr>
              <w:pStyle w:val="0"/>
              <w:rPr>
                <w:rFonts w:hint="default" w:ascii="HG丸ｺﾞｼｯｸM-PRO" w:hAnsi="HG丸ｺﾞｼｯｸM-PRO"/>
              </w:rPr>
            </w:pPr>
          </w:p>
        </w:tc>
      </w:tr>
    </w:tbl>
    <w:p>
      <w:pPr>
        <w:pStyle w:val="0"/>
        <w:rPr>
          <w:rFonts w:hint="default" w:ascii="HG丸ｺﾞｼｯｸM-PRO" w:hAnsi="HG丸ｺﾞｼｯｸM-PRO"/>
        </w:rPr>
      </w:pP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2394" w:hRule="atLeast"/>
        </w:trPr>
        <w:tc>
          <w:tcPr>
            <w:tcW w:w="9356" w:type="dxa"/>
            <w:vAlign w:val="top"/>
          </w:tcPr>
          <w:p>
            <w:pPr>
              <w:pStyle w:val="0"/>
              <w:spacing w:line="200" w:lineRule="exact"/>
              <w:rPr>
                <w:rFonts w:hint="default" w:ascii="HG丸ｺﾞｼｯｸM-PRO" w:hAnsi="HG丸ｺﾞｼｯｸM-PRO"/>
              </w:rPr>
            </w:pPr>
            <w:r>
              <w:rPr>
                <w:rFonts w:hint="eastAsia" w:ascii="HG丸ｺﾞｼｯｸM-PRO" w:hAnsi="HG丸ｺﾞｼｯｸM-PRO"/>
              </w:rPr>
              <w:t>　</w:t>
            </w:r>
          </w:p>
          <w:p>
            <w:pPr>
              <w:pStyle w:val="0"/>
              <w:spacing w:line="276" w:lineRule="auto"/>
              <w:ind w:firstLine="193" w:firstLineChars="100"/>
              <w:rPr>
                <w:rFonts w:hint="eastAsia" w:ascii="HG丸ｺﾞｼｯｸM-PRO" w:hAnsi="HG丸ｺﾞｼｯｸM-PRO"/>
              </w:rPr>
            </w:pPr>
            <w:r>
              <w:rPr>
                <w:rFonts w:hint="eastAsia" w:ascii="HG丸ｺﾞｼｯｸM-PRO" w:hAnsi="HG丸ｺﾞｼｯｸM-PRO"/>
              </w:rPr>
              <w:t>地域包括支援センターが行う事業の実施に当たり、利用者の状況を把握する必要があるときは、要介護認定・要支援認定又は基本チェックリストに係る調査内容、介護認定審査会による判定結果・意見及び主治医意見書と同様に、利用者基本情報、介護予防（介護予防・日常生活支援総合事業）支援経過記録等の個人に関する記録を、居宅介護支援事業者、居宅サービス事業者、介護予防・日常生活支援総合事業実施者、介護保険施設、主治医その他本事業の実施に必要な範囲で関係する者に提示することに同意します。</w:t>
            </w:r>
          </w:p>
          <w:p>
            <w:pPr>
              <w:pStyle w:val="0"/>
              <w:spacing w:line="276" w:lineRule="auto"/>
              <w:ind w:firstLine="193" w:firstLineChars="100"/>
              <w:rPr>
                <w:rFonts w:hint="default" w:ascii="HG丸ｺﾞｼｯｸM-PRO" w:hAnsi="HG丸ｺﾞｼｯｸM-PRO"/>
              </w:rPr>
            </w:pPr>
          </w:p>
          <w:p>
            <w:pPr>
              <w:pStyle w:val="0"/>
              <w:spacing w:line="360" w:lineRule="exact"/>
              <w:rPr>
                <w:rFonts w:hint="default" w:ascii="HG丸ｺﾞｼｯｸM-PRO" w:hAnsi="HG丸ｺﾞｼｯｸM-PRO"/>
                <w:u w:val="single" w:color="auto"/>
              </w:rPr>
            </w:pPr>
            <w:r>
              <w:rPr>
                <w:rFonts w:hint="eastAsia" w:ascii="HG丸ｺﾞｼｯｸM-PRO" w:hAnsi="HG丸ｺﾞｼｯｸM-PRO"/>
              </w:rPr>
              <w:t>　　　　　　　　　　　　　　　　　</w:t>
            </w:r>
            <w:r>
              <w:rPr>
                <w:rFonts w:hint="eastAsia" w:ascii="HG丸ｺﾞｼｯｸM-PRO" w:hAnsi="HG丸ｺﾞｼｯｸM-PRO"/>
                <w:u w:val="single" w:color="auto"/>
              </w:rPr>
              <w:t>　　　　年　　月　　日　　氏名　　　　　　　　　　　　　　印</w:t>
            </w:r>
          </w:p>
        </w:tc>
      </w:tr>
    </w:tbl>
    <w:p>
      <w:pPr>
        <w:pStyle w:val="0"/>
        <w:rPr>
          <w:rFonts w:hint="default"/>
        </w:rPr>
      </w:pPr>
    </w:p>
    <w:sectPr>
      <w:pgSz w:w="11906" w:h="16838"/>
      <w:pgMar w:top="851" w:right="907" w:bottom="851" w:left="1350" w:header="851" w:footer="992" w:gutter="0"/>
      <w:pgNumType w:fmt="numberInDash"/>
      <w:cols w:space="720"/>
      <w:textDirection w:val="lrTb"/>
      <w:docGrid w:type="linesAndChars" w:linePitch="291" w:charSpace="26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C59EBA42"/>
    <w:lvl w:ilvl="0">
      <w:numFmt w:val="bullet"/>
      <w:pStyle w:val="35"/>
      <w:lvlText w:val=""/>
      <w:lvlJc w:val="left"/>
      <w:pPr>
        <w:tabs>
          <w:tab w:val="num" w:leader="none" w:pos="360"/>
        </w:tabs>
        <w:ind w:left="360" w:hanging="360" w:hangingChars="200"/>
      </w:pPr>
      <w:rPr>
        <w:rFonts w:hint="default" w:ascii="Wingdings" w:hAnsi="Wingdings"/>
      </w:rPr>
    </w:lvl>
  </w:abstractNum>
  <w:abstractNum w:abstractNumId="1">
    <w:nsid w:val="00000002"/>
    <w:multiLevelType w:val="singleLevel"/>
    <w:tmpl w:val="B61CCA8E"/>
    <w:lvl w:ilvl="0">
      <w:numFmt w:val="bullet"/>
      <w:pStyle w:val="36"/>
      <w:lvlText w:val=""/>
      <w:lvlJc w:val="left"/>
      <w:pPr>
        <w:tabs>
          <w:tab w:val="num" w:leader="none" w:pos="785"/>
        </w:tabs>
        <w:ind w:left="785" w:leftChars="200" w:hanging="360" w:hangingChars="200"/>
      </w:pPr>
      <w:rPr>
        <w:rFonts w:hint="default" w:ascii="Wingdings" w:hAnsi="Wingdings"/>
      </w:rPr>
    </w:lvl>
  </w:abstractNum>
  <w:abstractNum w:abstractNumId="2">
    <w:nsid w:val="00000003"/>
    <w:multiLevelType w:val="singleLevel"/>
    <w:tmpl w:val="74A0B530"/>
    <w:lvl w:ilvl="0">
      <w:numFmt w:val="bullet"/>
      <w:pStyle w:val="37"/>
      <w:lvlText w:val=""/>
      <w:lvlJc w:val="left"/>
      <w:pPr>
        <w:tabs>
          <w:tab w:val="num" w:leader="none" w:pos="1211"/>
        </w:tabs>
        <w:ind w:left="1211" w:leftChars="400" w:hanging="360" w:hangingChars="200"/>
      </w:pPr>
      <w:rPr>
        <w:rFonts w:hint="default" w:ascii="Wingdings" w:hAnsi="Wingdings"/>
      </w:rPr>
    </w:lvl>
  </w:abstractNum>
  <w:abstractNum w:abstractNumId="3">
    <w:nsid w:val="00000004"/>
    <w:multiLevelType w:val="singleLevel"/>
    <w:tmpl w:val="30CA013A"/>
    <w:lvl w:ilvl="0">
      <w:numFmt w:val="bullet"/>
      <w:pStyle w:val="38"/>
      <w:lvlText w:val=""/>
      <w:lvlJc w:val="left"/>
      <w:pPr>
        <w:tabs>
          <w:tab w:val="num" w:leader="none" w:pos="1636"/>
        </w:tabs>
        <w:ind w:left="1636" w:leftChars="600" w:hanging="360" w:hangingChars="200"/>
      </w:pPr>
      <w:rPr>
        <w:rFonts w:hint="default" w:ascii="Wingdings" w:hAnsi="Wingdings"/>
      </w:rPr>
    </w:lvl>
  </w:abstractNum>
  <w:abstractNum w:abstractNumId="4">
    <w:nsid w:val="00000005"/>
    <w:multiLevelType w:val="singleLevel"/>
    <w:tmpl w:val="505894D0"/>
    <w:lvl w:ilvl="0">
      <w:numFmt w:val="bullet"/>
      <w:pStyle w:val="39"/>
      <w:lvlText w:val=""/>
      <w:lvlJc w:val="left"/>
      <w:pPr>
        <w:tabs>
          <w:tab w:val="num" w:leader="none" w:pos="2061"/>
        </w:tabs>
        <w:ind w:left="2061" w:leftChars="800" w:hanging="360" w:hangingChars="200"/>
      </w:pPr>
      <w:rPr>
        <w:rFonts w:hint="default" w:ascii="Wingdings" w:hAnsi="Wingdings"/>
      </w:rPr>
    </w:lvl>
  </w:abstractNum>
  <w:abstractNum w:abstractNumId="5">
    <w:nsid w:val="00000006"/>
    <w:multiLevelType w:val="singleLevel"/>
    <w:tmpl w:val="D3F03E3E"/>
    <w:lvl w:ilvl="0">
      <w:start w:val="1"/>
      <w:numFmt w:val="decimal"/>
      <w:pStyle w:val="64"/>
      <w:lvlText w:val="%1."/>
      <w:lvlJc w:val="left"/>
      <w:pPr>
        <w:tabs>
          <w:tab w:val="num" w:leader="none" w:pos="360"/>
        </w:tabs>
        <w:ind w:left="360" w:hanging="360" w:hangingChars="200"/>
      </w:pPr>
    </w:lvl>
  </w:abstractNum>
  <w:abstractNum w:abstractNumId="6">
    <w:nsid w:val="00000007"/>
    <w:multiLevelType w:val="singleLevel"/>
    <w:tmpl w:val="0A94323E"/>
    <w:lvl w:ilvl="0">
      <w:start w:val="1"/>
      <w:numFmt w:val="decimal"/>
      <w:pStyle w:val="65"/>
      <w:lvlText w:val="%1."/>
      <w:lvlJc w:val="left"/>
      <w:pPr>
        <w:tabs>
          <w:tab w:val="num" w:leader="none" w:pos="785"/>
        </w:tabs>
        <w:ind w:left="785" w:leftChars="200" w:hanging="360" w:hangingChars="200"/>
      </w:pPr>
    </w:lvl>
  </w:abstractNum>
  <w:abstractNum w:abstractNumId="7">
    <w:nsid w:val="00000008"/>
    <w:multiLevelType w:val="singleLevel"/>
    <w:tmpl w:val="1D4EC1D6"/>
    <w:lvl w:ilvl="0">
      <w:start w:val="1"/>
      <w:numFmt w:val="decimal"/>
      <w:pStyle w:val="66"/>
      <w:lvlText w:val="%1."/>
      <w:lvlJc w:val="left"/>
      <w:pPr>
        <w:tabs>
          <w:tab w:val="num" w:leader="none" w:pos="1211"/>
        </w:tabs>
        <w:ind w:left="1211" w:leftChars="400" w:hanging="360" w:hangingChars="200"/>
      </w:pPr>
    </w:lvl>
  </w:abstractNum>
  <w:abstractNum w:abstractNumId="8">
    <w:nsid w:val="00000009"/>
    <w:multiLevelType w:val="singleLevel"/>
    <w:tmpl w:val="8C54EB70"/>
    <w:lvl w:ilvl="0">
      <w:start w:val="1"/>
      <w:numFmt w:val="decimal"/>
      <w:pStyle w:val="67"/>
      <w:lvlText w:val="%1."/>
      <w:lvlJc w:val="left"/>
      <w:pPr>
        <w:tabs>
          <w:tab w:val="num" w:leader="none" w:pos="1636"/>
        </w:tabs>
        <w:ind w:left="1636" w:leftChars="600" w:hanging="360" w:hangingChars="200"/>
      </w:pPr>
    </w:lvl>
  </w:abstractNum>
  <w:abstractNum w:abstractNumId="9">
    <w:nsid w:val="0000000A"/>
    <w:multiLevelType w:val="singleLevel"/>
    <w:tmpl w:val="7FBA98FE"/>
    <w:lvl w:ilvl="0">
      <w:start w:val="1"/>
      <w:numFmt w:val="decimal"/>
      <w:pStyle w:val="68"/>
      <w:lvlText w:val="%1."/>
      <w:lvlJc w:val="left"/>
      <w:pPr>
        <w:tabs>
          <w:tab w:val="num" w:leader="none" w:pos="2061"/>
        </w:tabs>
        <w:ind w:left="2061" w:leftChars="800" w:hanging="360" w:hangingChars="2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18"/>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paragraph" w:styleId="5">
    <w:name w:val="heading 5"/>
    <w:basedOn w:val="0"/>
    <w:next w:val="0"/>
    <w:link w:val="0"/>
    <w:uiPriority w:val="0"/>
    <w:qFormat/>
    <w:pPr>
      <w:keepNext w:val="1"/>
      <w:ind w:left="800" w:leftChars="800"/>
      <w:outlineLvl w:val="4"/>
    </w:pPr>
    <w:rPr>
      <w:rFonts w:ascii="Arial" w:hAnsi="Arial" w:eastAsia="ＭＳ ゴシック"/>
    </w:rPr>
  </w:style>
  <w:style w:type="paragraph" w:styleId="6">
    <w:name w:val="heading 6"/>
    <w:basedOn w:val="0"/>
    <w:next w:val="0"/>
    <w:link w:val="0"/>
    <w:uiPriority w:val="0"/>
    <w:qFormat/>
    <w:pPr>
      <w:keepNext w:val="1"/>
      <w:ind w:left="800" w:leftChars="800"/>
      <w:outlineLvl w:val="5"/>
    </w:pPr>
    <w:rPr>
      <w:b w:val="1"/>
    </w:rPr>
  </w:style>
  <w:style w:type="paragraph" w:styleId="7">
    <w:name w:val="heading 7"/>
    <w:basedOn w:val="0"/>
    <w:next w:val="0"/>
    <w:link w:val="0"/>
    <w:uiPriority w:val="0"/>
    <w:qFormat/>
    <w:pPr>
      <w:keepNext w:val="1"/>
      <w:ind w:left="800" w:leftChars="800"/>
      <w:outlineLvl w:val="6"/>
    </w:pPr>
  </w:style>
  <w:style w:type="paragraph" w:styleId="8">
    <w:name w:val="heading 8"/>
    <w:basedOn w:val="0"/>
    <w:next w:val="0"/>
    <w:link w:val="0"/>
    <w:uiPriority w:val="0"/>
    <w:qFormat/>
    <w:pPr>
      <w:keepNext w:val="1"/>
      <w:ind w:left="1200" w:leftChars="1200"/>
      <w:outlineLvl w:val="7"/>
    </w:p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character" w:styleId="16">
    <w:name w:val="FollowedHyperlink"/>
    <w:basedOn w:val="10"/>
    <w:next w:val="16"/>
    <w:link w:val="0"/>
    <w:uiPriority w:val="0"/>
    <w:rPr>
      <w:color w:val="0000FF"/>
      <w:u w:val="single" w:color="auto"/>
    </w:rPr>
  </w:style>
  <w:style w:type="paragraph" w:styleId="17">
    <w:name w:val="Balloon Text"/>
    <w:basedOn w:val="0"/>
    <w:next w:val="17"/>
    <w:link w:val="0"/>
    <w:uiPriority w:val="0"/>
    <w:semiHidden/>
    <w:rPr>
      <w:rFonts w:ascii="Arial" w:hAnsi="Arial" w:eastAsia="ＭＳ ゴシック"/>
    </w:rPr>
  </w:style>
  <w:style w:type="paragraph" w:styleId="18">
    <w:name w:val="HTML Address"/>
    <w:basedOn w:val="0"/>
    <w:next w:val="18"/>
    <w:link w:val="0"/>
    <w:uiPriority w:val="0"/>
    <w:rPr>
      <w:i w:val="1"/>
    </w:rPr>
  </w:style>
  <w:style w:type="paragraph" w:styleId="19">
    <w:name w:val="HTML Preformatted"/>
    <w:basedOn w:val="0"/>
    <w:next w:val="19"/>
    <w:link w:val="0"/>
    <w:uiPriority w:val="0"/>
    <w:rPr>
      <w:rFonts w:ascii="Courier New" w:hAnsi="Courier New"/>
      <w:sz w:val="20"/>
    </w:rPr>
  </w:style>
  <w:style w:type="paragraph" w:styleId="20">
    <w:name w:val="annotation text"/>
    <w:basedOn w:val="0"/>
    <w:next w:val="20"/>
    <w:link w:val="0"/>
    <w:uiPriority w:val="0"/>
    <w:semiHidden/>
    <w:pPr>
      <w:jc w:val="left"/>
    </w:pPr>
  </w:style>
  <w:style w:type="paragraph" w:styleId="21">
    <w:name w:val="footer"/>
    <w:basedOn w:val="0"/>
    <w:next w:val="21"/>
    <w:link w:val="0"/>
    <w:uiPriority w:val="0"/>
    <w:pPr>
      <w:tabs>
        <w:tab w:val="center" w:leader="none" w:pos="4252"/>
        <w:tab w:val="right" w:leader="none" w:pos="8504"/>
      </w:tabs>
      <w:snapToGrid w:val="0"/>
    </w:pPr>
  </w:style>
  <w:style w:type="paragraph" w:styleId="22">
    <w:name w:val="Block Text"/>
    <w:basedOn w:val="0"/>
    <w:next w:val="22"/>
    <w:link w:val="0"/>
    <w:uiPriority w:val="0"/>
    <w:pPr>
      <w:ind w:left="1440" w:leftChars="700" w:right="1440" w:rightChars="700"/>
    </w:pPr>
  </w:style>
  <w:style w:type="paragraph" w:styleId="23">
    <w:name w:val="header"/>
    <w:basedOn w:val="0"/>
    <w:next w:val="23"/>
    <w:link w:val="0"/>
    <w:uiPriority w:val="0"/>
    <w:pPr>
      <w:tabs>
        <w:tab w:val="center" w:leader="none" w:pos="4252"/>
        <w:tab w:val="right" w:leader="none" w:pos="8504"/>
      </w:tabs>
      <w:snapToGrid w:val="0"/>
    </w:pPr>
  </w:style>
  <w:style w:type="paragraph" w:styleId="24">
    <w:name w:val="macro"/>
    <w:next w:val="24"/>
    <w:link w:val="0"/>
    <w:uiPriority w:val="0"/>
    <w:semiHidden/>
    <w:pPr>
      <w:widowControl w:val="0"/>
      <w:tabs>
        <w:tab w:val="left" w:leader="none" w:pos="425"/>
        <w:tab w:val="left" w:leader="none" w:pos="851"/>
        <w:tab w:val="left" w:leader="none" w:pos="1276"/>
        <w:tab w:val="left" w:leader="none" w:pos="1701"/>
        <w:tab w:val="left" w:leader="none" w:pos="2126"/>
        <w:tab w:val="left" w:leader="none" w:pos="2551"/>
        <w:tab w:val="left" w:leader="none" w:pos="2976"/>
        <w:tab w:val="left" w:leader="none" w:pos="3402"/>
        <w:tab w:val="left" w:leader="none" w:pos="3827"/>
        <w:tab w:val="left" w:leader="none" w:pos="4252"/>
        <w:tab w:val="left" w:leader="none" w:pos="4677"/>
        <w:tab w:val="left" w:leader="none" w:pos="5102"/>
      </w:tabs>
      <w:kinsoku w:val="0"/>
      <w:overflowPunct w:val="0"/>
      <w:autoSpaceDE w:val="0"/>
      <w:autoSpaceDN w:val="0"/>
      <w:snapToGrid w:val="0"/>
    </w:pPr>
    <w:rPr>
      <w:rFonts w:ascii="Courier New" w:hAnsi="Courier New"/>
      <w:kern w:val="2"/>
      <w:sz w:val="18"/>
    </w:rPr>
  </w:style>
  <w:style w:type="paragraph" w:styleId="25">
    <w:name w:val="Message Header"/>
    <w:basedOn w:val="0"/>
    <w:next w:val="25"/>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sz w:val="24"/>
    </w:rPr>
  </w:style>
  <w:style w:type="paragraph" w:styleId="26">
    <w:name w:val="Salutation"/>
    <w:basedOn w:val="0"/>
    <w:next w:val="0"/>
    <w:link w:val="0"/>
    <w:uiPriority w:val="0"/>
  </w:style>
  <w:style w:type="paragraph" w:styleId="27">
    <w:name w:val="envelope address"/>
    <w:basedOn w:val="0"/>
    <w:next w:val="27"/>
    <w:link w:val="0"/>
    <w:uiPriority w:val="0"/>
    <w:pPr>
      <w:snapToGrid w:val="0"/>
      <w:ind w:left="100" w:leftChars="1400"/>
    </w:pPr>
    <w:rPr>
      <w:rFonts w:ascii="Arial" w:hAnsi="Arial"/>
      <w:sz w:val="24"/>
    </w:rPr>
  </w:style>
  <w:style w:type="paragraph" w:styleId="28">
    <w:name w:val="List"/>
    <w:basedOn w:val="0"/>
    <w:next w:val="28"/>
    <w:link w:val="0"/>
    <w:uiPriority w:val="0"/>
    <w:pPr>
      <w:ind w:left="200" w:hanging="200" w:hangingChars="200"/>
    </w:pPr>
  </w:style>
  <w:style w:type="paragraph" w:styleId="29">
    <w:name w:val="List 2"/>
    <w:basedOn w:val="0"/>
    <w:next w:val="29"/>
    <w:link w:val="0"/>
    <w:uiPriority w:val="0"/>
    <w:pPr>
      <w:ind w:left="100" w:leftChars="200" w:hanging="200" w:hangingChars="200"/>
    </w:pPr>
  </w:style>
  <w:style w:type="paragraph" w:styleId="30">
    <w:name w:val="List 3"/>
    <w:basedOn w:val="0"/>
    <w:next w:val="30"/>
    <w:link w:val="0"/>
    <w:uiPriority w:val="0"/>
    <w:pPr>
      <w:ind w:left="100" w:leftChars="400" w:hanging="200" w:hangingChars="200"/>
    </w:pPr>
  </w:style>
  <w:style w:type="paragraph" w:styleId="31">
    <w:name w:val="List 4"/>
    <w:basedOn w:val="0"/>
    <w:next w:val="31"/>
    <w:link w:val="0"/>
    <w:uiPriority w:val="0"/>
    <w:pPr>
      <w:ind w:left="100" w:leftChars="600" w:hanging="200" w:hangingChars="200"/>
    </w:pPr>
  </w:style>
  <w:style w:type="paragraph" w:styleId="32">
    <w:name w:val="List 5"/>
    <w:basedOn w:val="0"/>
    <w:next w:val="32"/>
    <w:link w:val="0"/>
    <w:uiPriority w:val="0"/>
    <w:pPr>
      <w:ind w:left="100" w:leftChars="800" w:hanging="200" w:hangingChars="200"/>
    </w:pPr>
  </w:style>
  <w:style w:type="paragraph" w:styleId="33">
    <w:name w:val="table of authorities"/>
    <w:basedOn w:val="0"/>
    <w:next w:val="0"/>
    <w:link w:val="0"/>
    <w:uiPriority w:val="0"/>
    <w:semiHidden/>
    <w:pPr>
      <w:ind w:left="180" w:hanging="180" w:hangingChars="100"/>
    </w:pPr>
  </w:style>
  <w:style w:type="paragraph" w:styleId="34">
    <w:name w:val="toa heading"/>
    <w:basedOn w:val="0"/>
    <w:next w:val="0"/>
    <w:link w:val="0"/>
    <w:uiPriority w:val="0"/>
    <w:semiHidden/>
    <w:pPr>
      <w:spacing w:before="180" w:beforeLines="0" w:beforeAutospacing="0"/>
    </w:pPr>
    <w:rPr>
      <w:rFonts w:ascii="Arial" w:hAnsi="Arial" w:eastAsia="ＭＳ ゴシック"/>
      <w:sz w:val="24"/>
    </w:rPr>
  </w:style>
  <w:style w:type="paragraph" w:styleId="35">
    <w:name w:val="List Bullet"/>
    <w:basedOn w:val="0"/>
    <w:next w:val="35"/>
    <w:link w:val="0"/>
    <w:uiPriority w:val="0"/>
    <w:pPr>
      <w:numPr>
        <w:numId w:val="1"/>
      </w:numPr>
    </w:pPr>
  </w:style>
  <w:style w:type="paragraph" w:styleId="36">
    <w:name w:val="List Bullet 2"/>
    <w:basedOn w:val="0"/>
    <w:next w:val="36"/>
    <w:link w:val="0"/>
    <w:uiPriority w:val="0"/>
    <w:pPr>
      <w:numPr>
        <w:numId w:val="2"/>
      </w:numPr>
    </w:pPr>
  </w:style>
  <w:style w:type="paragraph" w:styleId="37">
    <w:name w:val="List Bullet 3"/>
    <w:basedOn w:val="0"/>
    <w:next w:val="37"/>
    <w:link w:val="0"/>
    <w:uiPriority w:val="0"/>
    <w:pPr>
      <w:numPr>
        <w:numId w:val="3"/>
      </w:numPr>
    </w:pPr>
  </w:style>
  <w:style w:type="paragraph" w:styleId="38">
    <w:name w:val="List Bullet 4"/>
    <w:basedOn w:val="0"/>
    <w:next w:val="38"/>
    <w:link w:val="0"/>
    <w:uiPriority w:val="0"/>
    <w:pPr>
      <w:numPr>
        <w:numId w:val="4"/>
      </w:numPr>
    </w:pPr>
  </w:style>
  <w:style w:type="paragraph" w:styleId="39">
    <w:name w:val="List Bullet 5"/>
    <w:basedOn w:val="0"/>
    <w:next w:val="39"/>
    <w:link w:val="0"/>
    <w:uiPriority w:val="0"/>
    <w:pPr>
      <w:numPr>
        <w:numId w:val="5"/>
      </w:numPr>
    </w:pPr>
  </w:style>
  <w:style w:type="paragraph" w:styleId="40">
    <w:name w:val="List Continue"/>
    <w:basedOn w:val="0"/>
    <w:next w:val="40"/>
    <w:link w:val="0"/>
    <w:uiPriority w:val="0"/>
    <w:pPr>
      <w:spacing w:after="180" w:afterLines="0" w:afterAutospacing="0"/>
      <w:ind w:left="425" w:leftChars="200"/>
    </w:pPr>
  </w:style>
  <w:style w:type="paragraph" w:styleId="41">
    <w:name w:val="List Continue 2"/>
    <w:basedOn w:val="0"/>
    <w:next w:val="41"/>
    <w:link w:val="0"/>
    <w:uiPriority w:val="0"/>
    <w:pPr>
      <w:spacing w:after="180" w:afterLines="0" w:afterAutospacing="0"/>
      <w:ind w:left="850" w:leftChars="400"/>
    </w:pPr>
  </w:style>
  <w:style w:type="paragraph" w:styleId="42">
    <w:name w:val="List Continue 3"/>
    <w:basedOn w:val="0"/>
    <w:next w:val="42"/>
    <w:link w:val="0"/>
    <w:uiPriority w:val="0"/>
    <w:pPr>
      <w:spacing w:after="180" w:afterLines="0" w:afterAutospacing="0"/>
      <w:ind w:left="1275" w:leftChars="600"/>
    </w:pPr>
  </w:style>
  <w:style w:type="paragraph" w:styleId="43">
    <w:name w:val="List Continue 4"/>
    <w:basedOn w:val="0"/>
    <w:next w:val="43"/>
    <w:link w:val="0"/>
    <w:uiPriority w:val="0"/>
    <w:pPr>
      <w:spacing w:after="180" w:afterLines="0" w:afterAutospacing="0"/>
      <w:ind w:left="1700" w:leftChars="800"/>
    </w:pPr>
  </w:style>
  <w:style w:type="paragraph" w:styleId="44">
    <w:name w:val="List Continue 5"/>
    <w:basedOn w:val="0"/>
    <w:next w:val="44"/>
    <w:link w:val="0"/>
    <w:uiPriority w:val="0"/>
    <w:pPr>
      <w:spacing w:after="180" w:afterLines="0" w:afterAutospacing="0"/>
      <w:ind w:left="2125" w:leftChars="1000"/>
    </w:pPr>
  </w:style>
  <w:style w:type="paragraph" w:styleId="45">
    <w:name w:val="Note Heading"/>
    <w:basedOn w:val="0"/>
    <w:next w:val="0"/>
    <w:link w:val="0"/>
    <w:uiPriority w:val="0"/>
    <w:pPr>
      <w:jc w:val="center"/>
    </w:pPr>
  </w:style>
  <w:style w:type="paragraph" w:styleId="46">
    <w:name w:val="footnote text"/>
    <w:basedOn w:val="0"/>
    <w:next w:val="46"/>
    <w:link w:val="0"/>
    <w:uiPriority w:val="0"/>
    <w:semiHidden/>
    <w:pPr>
      <w:snapToGrid w:val="0"/>
      <w:jc w:val="left"/>
    </w:pPr>
  </w:style>
  <w:style w:type="paragraph" w:styleId="47">
    <w:name w:val="Closing"/>
    <w:basedOn w:val="0"/>
    <w:next w:val="47"/>
    <w:link w:val="0"/>
    <w:uiPriority w:val="0"/>
    <w:pPr>
      <w:jc w:val="right"/>
    </w:pPr>
  </w:style>
  <w:style w:type="paragraph" w:styleId="48">
    <w:name w:val="Document Map"/>
    <w:basedOn w:val="0"/>
    <w:next w:val="48"/>
    <w:link w:val="0"/>
    <w:uiPriority w:val="0"/>
    <w:semiHidden/>
    <w:pPr>
      <w:shd w:val="clear" w:color="auto" w:fill="000080"/>
    </w:pPr>
    <w:rPr>
      <w:rFonts w:ascii="Arial" w:hAnsi="Arial" w:eastAsia="ＭＳ ゴシック"/>
    </w:rPr>
  </w:style>
  <w:style w:type="paragraph" w:styleId="49">
    <w:name w:val="envelope return"/>
    <w:basedOn w:val="0"/>
    <w:next w:val="49"/>
    <w:link w:val="0"/>
    <w:uiPriority w:val="0"/>
    <w:pPr>
      <w:snapToGrid w:val="0"/>
    </w:pPr>
    <w:rPr>
      <w:rFonts w:ascii="Arial" w:hAnsi="Arial"/>
    </w:rPr>
  </w:style>
  <w:style w:type="paragraph" w:styleId="50">
    <w:name w:val="index 1"/>
    <w:basedOn w:val="0"/>
    <w:next w:val="0"/>
    <w:link w:val="0"/>
    <w:uiPriority w:val="0"/>
    <w:pPr>
      <w:ind w:left="180" w:hanging="180" w:hangingChars="100"/>
    </w:pPr>
  </w:style>
  <w:style w:type="paragraph" w:styleId="51">
    <w:name w:val="index 2"/>
    <w:basedOn w:val="0"/>
    <w:next w:val="0"/>
    <w:link w:val="0"/>
    <w:uiPriority w:val="0"/>
    <w:pPr>
      <w:ind w:left="100" w:leftChars="100" w:hanging="180" w:hangingChars="100"/>
    </w:pPr>
  </w:style>
  <w:style w:type="paragraph" w:styleId="52">
    <w:name w:val="index 3"/>
    <w:basedOn w:val="0"/>
    <w:next w:val="0"/>
    <w:link w:val="0"/>
    <w:uiPriority w:val="0"/>
    <w:pPr>
      <w:ind w:left="200" w:leftChars="200" w:hanging="180" w:hangingChars="100"/>
    </w:pPr>
  </w:style>
  <w:style w:type="paragraph" w:styleId="53">
    <w:name w:val="index 4"/>
    <w:basedOn w:val="0"/>
    <w:next w:val="0"/>
    <w:link w:val="0"/>
    <w:uiPriority w:val="0"/>
    <w:pPr>
      <w:ind w:left="300" w:leftChars="300" w:hanging="180" w:hangingChars="100"/>
    </w:pPr>
  </w:style>
  <w:style w:type="paragraph" w:styleId="54">
    <w:name w:val="index 5"/>
    <w:basedOn w:val="0"/>
    <w:next w:val="0"/>
    <w:link w:val="0"/>
    <w:uiPriority w:val="0"/>
    <w:pPr>
      <w:ind w:left="400" w:leftChars="400" w:hanging="180" w:hangingChars="100"/>
    </w:pPr>
  </w:style>
  <w:style w:type="paragraph" w:styleId="55">
    <w:name w:val="index 6"/>
    <w:basedOn w:val="0"/>
    <w:next w:val="0"/>
    <w:link w:val="0"/>
    <w:uiPriority w:val="0"/>
    <w:pPr>
      <w:ind w:left="500" w:leftChars="500" w:hanging="180" w:hangingChars="100"/>
    </w:pPr>
  </w:style>
  <w:style w:type="paragraph" w:styleId="56">
    <w:name w:val="index 7"/>
    <w:basedOn w:val="0"/>
    <w:next w:val="0"/>
    <w:link w:val="0"/>
    <w:uiPriority w:val="0"/>
    <w:pPr>
      <w:ind w:left="600" w:leftChars="600" w:hanging="180" w:hangingChars="100"/>
    </w:pPr>
  </w:style>
  <w:style w:type="paragraph" w:styleId="57">
    <w:name w:val="index 8"/>
    <w:basedOn w:val="0"/>
    <w:next w:val="0"/>
    <w:link w:val="0"/>
    <w:uiPriority w:val="0"/>
    <w:pPr>
      <w:ind w:left="700" w:leftChars="700" w:hanging="180" w:hangingChars="100"/>
    </w:pPr>
  </w:style>
  <w:style w:type="paragraph" w:styleId="58">
    <w:name w:val="index 9"/>
    <w:basedOn w:val="0"/>
    <w:next w:val="0"/>
    <w:link w:val="0"/>
    <w:uiPriority w:val="0"/>
    <w:pPr>
      <w:ind w:left="800" w:leftChars="800" w:hanging="180" w:hangingChars="100"/>
    </w:pPr>
  </w:style>
  <w:style w:type="paragraph" w:styleId="59">
    <w:name w:val="index heading"/>
    <w:basedOn w:val="0"/>
    <w:next w:val="50"/>
    <w:link w:val="0"/>
    <w:uiPriority w:val="0"/>
    <w:rPr>
      <w:rFonts w:ascii="Arial" w:hAnsi="Arial"/>
      <w:b w:val="1"/>
    </w:rPr>
  </w:style>
  <w:style w:type="paragraph" w:styleId="60">
    <w:name w:val="Signature"/>
    <w:basedOn w:val="0"/>
    <w:next w:val="60"/>
    <w:link w:val="0"/>
    <w:uiPriority w:val="0"/>
    <w:pPr>
      <w:jc w:val="right"/>
    </w:pPr>
  </w:style>
  <w:style w:type="paragraph" w:styleId="61">
    <w:name w:val="Plain Text"/>
    <w:basedOn w:val="0"/>
    <w:next w:val="61"/>
    <w:link w:val="0"/>
    <w:uiPriority w:val="0"/>
    <w:rPr>
      <w:rFonts w:ascii="ＭＳ 明朝" w:hAnsi="ＭＳ 明朝" w:eastAsia="ＭＳ 明朝"/>
      <w:sz w:val="21"/>
    </w:rPr>
  </w:style>
  <w:style w:type="paragraph" w:styleId="62">
    <w:name w:val="caption"/>
    <w:basedOn w:val="0"/>
    <w:next w:val="0"/>
    <w:link w:val="0"/>
    <w:uiPriority w:val="0"/>
    <w:semiHidden/>
    <w:qFormat/>
    <w:pPr>
      <w:spacing w:before="120" w:beforeLines="0" w:beforeAutospacing="0" w:after="240" w:afterLines="0" w:afterAutospacing="0"/>
    </w:pPr>
    <w:rPr>
      <w:b w:val="1"/>
      <w:sz w:val="20"/>
    </w:rPr>
  </w:style>
  <w:style w:type="paragraph" w:styleId="63">
    <w:name w:val="table of figures"/>
    <w:basedOn w:val="0"/>
    <w:next w:val="0"/>
    <w:link w:val="0"/>
    <w:uiPriority w:val="0"/>
    <w:semiHidden/>
    <w:pPr>
      <w:ind w:left="850" w:leftChars="200" w:hanging="425" w:hangingChars="200"/>
    </w:pPr>
  </w:style>
  <w:style w:type="paragraph" w:styleId="64">
    <w:name w:val="List Number"/>
    <w:basedOn w:val="0"/>
    <w:next w:val="64"/>
    <w:link w:val="0"/>
    <w:uiPriority w:val="0"/>
    <w:pPr>
      <w:numPr>
        <w:numId w:val="6"/>
      </w:numPr>
    </w:pPr>
  </w:style>
  <w:style w:type="paragraph" w:styleId="65">
    <w:name w:val="List Number 2"/>
    <w:basedOn w:val="0"/>
    <w:next w:val="65"/>
    <w:link w:val="0"/>
    <w:uiPriority w:val="0"/>
    <w:pPr>
      <w:numPr>
        <w:numId w:val="7"/>
      </w:numPr>
    </w:pPr>
  </w:style>
  <w:style w:type="paragraph" w:styleId="66">
    <w:name w:val="List Number 3"/>
    <w:basedOn w:val="0"/>
    <w:next w:val="66"/>
    <w:link w:val="0"/>
    <w:uiPriority w:val="0"/>
    <w:pPr>
      <w:numPr>
        <w:numId w:val="8"/>
      </w:numPr>
    </w:pPr>
  </w:style>
  <w:style w:type="paragraph" w:styleId="67">
    <w:name w:val="List Number 4"/>
    <w:basedOn w:val="0"/>
    <w:next w:val="67"/>
    <w:link w:val="0"/>
    <w:uiPriority w:val="0"/>
    <w:pPr>
      <w:numPr>
        <w:numId w:val="9"/>
      </w:numPr>
    </w:pPr>
  </w:style>
  <w:style w:type="paragraph" w:styleId="68">
    <w:name w:val="List Number 5"/>
    <w:basedOn w:val="0"/>
    <w:next w:val="68"/>
    <w:link w:val="0"/>
    <w:uiPriority w:val="0"/>
    <w:pPr>
      <w:numPr>
        <w:numId w:val="10"/>
      </w:numPr>
    </w:pPr>
  </w:style>
  <w:style w:type="paragraph" w:styleId="69">
    <w:name w:val="E-mail Signature"/>
    <w:basedOn w:val="0"/>
    <w:next w:val="69"/>
    <w:link w:val="0"/>
    <w:uiPriority w:val="0"/>
  </w:style>
  <w:style w:type="paragraph" w:styleId="70">
    <w:name w:val="Date"/>
    <w:basedOn w:val="0"/>
    <w:next w:val="0"/>
    <w:link w:val="0"/>
    <w:uiPriority w:val="0"/>
  </w:style>
  <w:style w:type="paragraph" w:styleId="71">
    <w:name w:val="Normal (Web)"/>
    <w:basedOn w:val="0"/>
    <w:next w:val="71"/>
    <w:link w:val="0"/>
    <w:uiPriority w:val="0"/>
    <w:rPr>
      <w:rFonts w:ascii="Times New Roman" w:hAnsi="Times New Roman"/>
      <w:sz w:val="24"/>
    </w:rPr>
  </w:style>
  <w:style w:type="paragraph" w:styleId="72">
    <w:name w:val="Normal Indent"/>
    <w:basedOn w:val="0"/>
    <w:next w:val="72"/>
    <w:link w:val="0"/>
    <w:uiPriority w:val="0"/>
    <w:pPr>
      <w:ind w:left="840" w:leftChars="400"/>
    </w:pPr>
  </w:style>
  <w:style w:type="paragraph" w:styleId="73">
    <w:name w:val="Title"/>
    <w:basedOn w:val="0"/>
    <w:next w:val="73"/>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74">
    <w:name w:val="Subtitle"/>
    <w:basedOn w:val="0"/>
    <w:next w:val="74"/>
    <w:link w:val="0"/>
    <w:uiPriority w:val="0"/>
    <w:qFormat/>
    <w:pPr>
      <w:jc w:val="center"/>
      <w:outlineLvl w:val="1"/>
    </w:pPr>
    <w:rPr>
      <w:rFonts w:ascii="Arial" w:hAnsi="Arial" w:eastAsia="ＭＳ ゴシック"/>
      <w:sz w:val="24"/>
    </w:rPr>
  </w:style>
  <w:style w:type="paragraph" w:styleId="75">
    <w:name w:val="endnote text"/>
    <w:basedOn w:val="0"/>
    <w:next w:val="75"/>
    <w:link w:val="0"/>
    <w:uiPriority w:val="0"/>
    <w:semiHidden/>
    <w:pPr>
      <w:snapToGrid w:val="0"/>
      <w:jc w:val="left"/>
    </w:pPr>
  </w:style>
  <w:style w:type="paragraph" w:styleId="76">
    <w:name w:val="Body Text"/>
    <w:basedOn w:val="0"/>
    <w:next w:val="76"/>
    <w:link w:val="0"/>
    <w:uiPriority w:val="0"/>
  </w:style>
  <w:style w:type="paragraph" w:styleId="77">
    <w:name w:val="Body Text 2"/>
    <w:basedOn w:val="0"/>
    <w:next w:val="77"/>
    <w:link w:val="0"/>
    <w:uiPriority w:val="0"/>
    <w:pPr>
      <w:spacing w:line="480" w:lineRule="auto"/>
    </w:pPr>
  </w:style>
  <w:style w:type="paragraph" w:styleId="78">
    <w:name w:val="Body Text 3"/>
    <w:basedOn w:val="0"/>
    <w:next w:val="78"/>
    <w:link w:val="0"/>
    <w:uiPriority w:val="0"/>
    <w:rPr>
      <w:sz w:val="16"/>
    </w:rPr>
  </w:style>
  <w:style w:type="paragraph" w:styleId="79">
    <w:name w:val="Body Text Indent"/>
    <w:basedOn w:val="0"/>
    <w:next w:val="79"/>
    <w:link w:val="0"/>
    <w:uiPriority w:val="0"/>
    <w:pPr>
      <w:ind w:left="851" w:leftChars="400"/>
    </w:pPr>
  </w:style>
  <w:style w:type="paragraph" w:styleId="80">
    <w:name w:val="Body Text Indent 2"/>
    <w:basedOn w:val="0"/>
    <w:next w:val="80"/>
    <w:link w:val="0"/>
    <w:uiPriority w:val="0"/>
    <w:pPr>
      <w:spacing w:line="480" w:lineRule="auto"/>
      <w:ind w:left="851" w:leftChars="400"/>
    </w:pPr>
  </w:style>
  <w:style w:type="paragraph" w:styleId="81">
    <w:name w:val="Body Text Indent 3"/>
    <w:basedOn w:val="0"/>
    <w:next w:val="81"/>
    <w:link w:val="0"/>
    <w:uiPriority w:val="0"/>
    <w:pPr>
      <w:ind w:left="851" w:leftChars="400"/>
    </w:pPr>
    <w:rPr>
      <w:sz w:val="16"/>
    </w:rPr>
  </w:style>
  <w:style w:type="paragraph" w:styleId="82">
    <w:name w:val="Body Text First Indent"/>
    <w:basedOn w:val="76"/>
    <w:next w:val="82"/>
    <w:link w:val="0"/>
    <w:uiPriority w:val="0"/>
    <w:pPr>
      <w:ind w:firstLine="210" w:firstLineChars="100"/>
    </w:pPr>
  </w:style>
  <w:style w:type="paragraph" w:styleId="83">
    <w:name w:val="Body Text First Indent 2"/>
    <w:basedOn w:val="79"/>
    <w:next w:val="83"/>
    <w:link w:val="0"/>
    <w:uiPriority w:val="0"/>
    <w:pPr>
      <w:ind w:firstLine="210" w:firstLineChars="100"/>
    </w:pPr>
  </w:style>
  <w:style w:type="paragraph" w:styleId="84">
    <w:name w:val="toc 1"/>
    <w:basedOn w:val="0"/>
    <w:next w:val="0"/>
    <w:link w:val="0"/>
    <w:uiPriority w:val="0"/>
  </w:style>
  <w:style w:type="paragraph" w:styleId="85">
    <w:name w:val="toc 2"/>
    <w:basedOn w:val="0"/>
    <w:next w:val="0"/>
    <w:link w:val="0"/>
    <w:uiPriority w:val="0"/>
    <w:pPr>
      <w:ind w:left="180" w:leftChars="100"/>
    </w:pPr>
  </w:style>
  <w:style w:type="paragraph" w:styleId="86">
    <w:name w:val="toc 3"/>
    <w:basedOn w:val="0"/>
    <w:next w:val="0"/>
    <w:link w:val="0"/>
    <w:uiPriority w:val="0"/>
    <w:pPr>
      <w:ind w:left="360" w:leftChars="200"/>
    </w:pPr>
  </w:style>
  <w:style w:type="paragraph" w:styleId="87">
    <w:name w:val="toc 4"/>
    <w:basedOn w:val="0"/>
    <w:next w:val="0"/>
    <w:link w:val="0"/>
    <w:uiPriority w:val="0"/>
    <w:pPr>
      <w:ind w:left="540" w:leftChars="300"/>
    </w:pPr>
  </w:style>
  <w:style w:type="paragraph" w:styleId="88">
    <w:name w:val="toc 5"/>
    <w:basedOn w:val="0"/>
    <w:next w:val="0"/>
    <w:link w:val="0"/>
    <w:uiPriority w:val="0"/>
    <w:pPr>
      <w:ind w:left="720" w:leftChars="400"/>
    </w:pPr>
  </w:style>
  <w:style w:type="paragraph" w:styleId="89">
    <w:name w:val="toc 6"/>
    <w:basedOn w:val="0"/>
    <w:next w:val="0"/>
    <w:link w:val="0"/>
    <w:uiPriority w:val="0"/>
    <w:pPr>
      <w:ind w:left="900" w:leftChars="500"/>
    </w:pPr>
  </w:style>
  <w:style w:type="paragraph" w:styleId="90">
    <w:name w:val="toc 7"/>
    <w:basedOn w:val="0"/>
    <w:next w:val="0"/>
    <w:link w:val="0"/>
    <w:uiPriority w:val="0"/>
    <w:pPr>
      <w:ind w:left="1080" w:leftChars="600"/>
    </w:pPr>
  </w:style>
  <w:style w:type="paragraph" w:styleId="91">
    <w:name w:val="toc 8"/>
    <w:basedOn w:val="0"/>
    <w:next w:val="0"/>
    <w:link w:val="0"/>
    <w:uiPriority w:val="0"/>
    <w:pPr>
      <w:ind w:left="1260" w:leftChars="700"/>
    </w:pPr>
  </w:style>
  <w:style w:type="paragraph" w:styleId="92">
    <w:name w:val="toc 9"/>
    <w:basedOn w:val="0"/>
    <w:next w:val="0"/>
    <w:link w:val="0"/>
    <w:uiPriority w:val="0"/>
    <w:pPr>
      <w:ind w:left="1440" w:leftChars="800"/>
    </w:pPr>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Pages>
  <Words>9</Words>
  <Characters>1118</Characters>
  <Application>JUST Note</Application>
  <Lines>703</Lines>
  <Paragraphs>106</Paragraphs>
  <Company>伊勢市</Company>
  <CharactersWithSpaces>1431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牧 真望</cp:lastModifiedBy>
  <cp:lastPrinted>2015-11-04T02:41:00Z</cp:lastPrinted>
  <dcterms:created xsi:type="dcterms:W3CDTF">2015-06-17T11:11:00Z</dcterms:created>
  <dcterms:modified xsi:type="dcterms:W3CDTF">2016-11-09T02:40:48Z</dcterms:modified>
  <cp:revision>23</cp:revision>
</cp:coreProperties>
</file>