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59" w:rsidRDefault="00816CF2">
      <w:pPr>
        <w:spacing w:line="480" w:lineRule="auto"/>
        <w:jc w:val="center"/>
        <w:rPr>
          <w:rFonts w:asciiTheme="minorEastAsia" w:eastAsiaTheme="minorEastAsia" w:hAnsiTheme="minorEastAsia"/>
          <w:b/>
          <w:color w:val="auto"/>
          <w:spacing w:val="2"/>
          <w:sz w:val="28"/>
        </w:rPr>
      </w:pPr>
      <w:bookmarkStart w:id="0" w:name="_GoBack"/>
      <w:bookmarkEnd w:id="0"/>
      <w:r>
        <w:rPr>
          <w:rFonts w:asciiTheme="minorEastAsia" w:eastAsiaTheme="minorEastAsia" w:hAnsiTheme="minorEastAsia" w:hint="eastAsia"/>
          <w:b/>
          <w:color w:val="auto"/>
          <w:sz w:val="28"/>
        </w:rPr>
        <w:t>介護予防・日常生活支援総合事業第１号事業契約書(例)</w:t>
      </w:r>
    </w:p>
    <w:p w:rsidR="005C4859" w:rsidRDefault="005C4859">
      <w:pPr>
        <w:rPr>
          <w:rFonts w:asciiTheme="minorEastAsia" w:eastAsiaTheme="minorEastAsia" w:hAnsiTheme="minorEastAsia"/>
          <w:color w:val="auto"/>
          <w:spacing w:val="2"/>
        </w:rPr>
      </w:pPr>
    </w:p>
    <w:p w:rsidR="005C4859" w:rsidRDefault="00816CF2" w:rsidP="00FF6CE0">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5C4859" w:rsidRDefault="005C4859">
      <w:pPr>
        <w:spacing w:line="360" w:lineRule="auto"/>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w:t>
      </w:r>
      <w:r w:rsidR="004927E2">
        <w:rPr>
          <w:rFonts w:asciiTheme="minorEastAsia" w:eastAsiaTheme="minorEastAsia" w:hAnsiTheme="minorEastAsia" w:hint="eastAsia"/>
          <w:color w:val="auto"/>
        </w:rPr>
        <w:t>訪問介護相当サービス</w:t>
      </w:r>
      <w:r>
        <w:rPr>
          <w:rFonts w:asciiTheme="minorEastAsia" w:eastAsiaTheme="minorEastAsia" w:hAnsiTheme="minorEastAsia" w:hint="eastAsia"/>
          <w:color w:val="auto"/>
        </w:rPr>
        <w:t>】（「契約書別紙（兼重要事項説明書）①」）</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w:t>
      </w:r>
      <w:r w:rsidR="004927E2">
        <w:rPr>
          <w:rFonts w:asciiTheme="minorEastAsia" w:eastAsiaTheme="minorEastAsia" w:hAnsiTheme="minorEastAsia" w:hint="eastAsia"/>
          <w:color w:val="auto"/>
        </w:rPr>
        <w:t>くらし応援サービス</w:t>
      </w:r>
      <w:r w:rsidR="004927E2">
        <w:rPr>
          <w:rFonts w:asciiTheme="minorEastAsia" w:eastAsiaTheme="minorEastAsia" w:hAnsiTheme="minorEastAsia"/>
          <w:color w:val="auto"/>
        </w:rPr>
        <w:t>】</w:t>
      </w:r>
      <w:r>
        <w:rPr>
          <w:rFonts w:asciiTheme="minorEastAsia" w:eastAsiaTheme="minorEastAsia" w:hAnsiTheme="minorEastAsia" w:hint="eastAsia"/>
          <w:color w:val="auto"/>
        </w:rPr>
        <w:t>（「契約書別紙（兼重要事項説明書）②」）</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第１号通所事業【通所介護相当</w:t>
      </w:r>
      <w:r w:rsidR="004927E2">
        <w:rPr>
          <w:rFonts w:asciiTheme="minorEastAsia" w:eastAsiaTheme="minorEastAsia" w:hAnsiTheme="minorEastAsia" w:hint="eastAsia"/>
          <w:color w:val="auto"/>
        </w:rPr>
        <w:t>サービス</w:t>
      </w:r>
      <w:r>
        <w:rPr>
          <w:rFonts w:asciiTheme="minorEastAsia" w:eastAsiaTheme="minorEastAsia" w:hAnsiTheme="minorEastAsia" w:hint="eastAsia"/>
          <w:color w:val="auto"/>
        </w:rPr>
        <w:t>】（「契約書別紙（兼重要事項説明書）③」）</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w:t>
      </w:r>
      <w:r w:rsidR="004927E2">
        <w:rPr>
          <w:rFonts w:asciiTheme="minorEastAsia" w:eastAsiaTheme="minorEastAsia" w:hAnsiTheme="minorEastAsia" w:hint="eastAsia"/>
          <w:color w:val="auto"/>
        </w:rPr>
        <w:t>生きがいデイサービス</w:t>
      </w:r>
      <w:r>
        <w:rPr>
          <w:rFonts w:asciiTheme="minorEastAsia" w:eastAsiaTheme="minorEastAsia" w:hAnsiTheme="minorEastAsia" w:hint="eastAsia"/>
          <w:color w:val="auto"/>
        </w:rPr>
        <w:t>】（「契約書別紙（兼重要事項説明書）④」）</w:t>
      </w:r>
    </w:p>
    <w:p w:rsidR="005C4859" w:rsidRDefault="005C4859">
      <w:pPr>
        <w:ind w:left="602"/>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5C4859" w:rsidRDefault="00816CF2" w:rsidP="00FF6CE0">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の内容に沿って、サービスの目標及び目標を達成するための具体的サービス内容等を記載した</w:t>
      </w:r>
      <w:r w:rsidR="004927E2">
        <w:rPr>
          <w:rFonts w:asciiTheme="minorEastAsia" w:eastAsiaTheme="minorEastAsia" w:hAnsiTheme="minorEastAsia" w:hint="eastAsia"/>
          <w:color w:val="auto"/>
        </w:rPr>
        <w:t>訪問型及び通所型</w:t>
      </w:r>
      <w:r>
        <w:rPr>
          <w:rFonts w:asciiTheme="minorEastAsia" w:eastAsiaTheme="minorEastAsia" w:hAnsiTheme="minorEastAsia" w:hint="eastAsia"/>
          <w:color w:val="auto"/>
        </w:rPr>
        <w:t>サービス計画を作成します。</w:t>
      </w:r>
      <w:r w:rsidR="004927E2">
        <w:rPr>
          <w:rFonts w:asciiTheme="minorEastAsia" w:eastAsiaTheme="minorEastAsia" w:hAnsiTheme="minorEastAsia" w:hint="eastAsia"/>
          <w:color w:val="auto"/>
        </w:rPr>
        <w:t>訪問型及び通所型</w:t>
      </w:r>
      <w:r>
        <w:rPr>
          <w:rFonts w:asciiTheme="minorEastAsia" w:eastAsiaTheme="minorEastAsia" w:hAnsiTheme="minorEastAsia" w:hint="eastAsia"/>
          <w:color w:val="auto"/>
        </w:rPr>
        <w:t>サービス計画の作成に当たっては、事業者はその内容を利用者に説明して同意を得、交付します。</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5C4859" w:rsidRDefault="005C4859">
      <w:pPr>
        <w:ind w:left="242" w:hanging="240"/>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w:t>
      </w:r>
      <w:r w:rsidR="006F3777">
        <w:rPr>
          <w:rFonts w:asciiTheme="minorEastAsia" w:eastAsiaTheme="minorEastAsia" w:hAnsiTheme="minorEastAsia" w:hint="eastAsia"/>
          <w:color w:val="auto"/>
        </w:rPr>
        <w:t>介護予防サービス計画</w:t>
      </w:r>
      <w:r>
        <w:rPr>
          <w:rFonts w:asciiTheme="minorEastAsia" w:eastAsiaTheme="minorEastAsia" w:hAnsiTheme="minorEastAsia" w:hint="eastAsia"/>
          <w:color w:val="auto"/>
        </w:rPr>
        <w:t>の範囲内で可能であり、第１条に規定する契約の目的に反するなど変更を拒む正当な理由がない限り、速やかにサービスの内容を変更します。</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lastRenderedPageBreak/>
        <w:t>３　事業者は、利用者が</w:t>
      </w:r>
      <w:r w:rsidR="006F3777">
        <w:rPr>
          <w:rFonts w:asciiTheme="minorEastAsia" w:eastAsiaTheme="minorEastAsia" w:hAnsiTheme="minorEastAsia" w:hint="eastAsia"/>
          <w:color w:val="auto"/>
        </w:rPr>
        <w:t>介護予防サービス計画</w:t>
      </w:r>
      <w:r>
        <w:rPr>
          <w:rFonts w:asciiTheme="minorEastAsia" w:eastAsiaTheme="minorEastAsia" w:hAnsiTheme="minorEastAsia" w:hint="eastAsia"/>
          <w:color w:val="auto"/>
        </w:rPr>
        <w:t>の変更を希望する場合は、速やかに地域包括支援センターに連絡するなど必要な援助を行います。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5C4859" w:rsidRDefault="005C4859">
      <w:pPr>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FF6CE0">
        <w:rPr>
          <w:rFonts w:asciiTheme="minorEastAsia" w:eastAsiaTheme="minorEastAsia" w:hAnsiTheme="minorEastAsia" w:hint="eastAsia"/>
          <w:color w:val="auto"/>
        </w:rPr>
        <w:t>は、前項の催告をした場合には、担当の地域包括支援センター及び</w:t>
      </w:r>
      <w:r w:rsidR="004927E2">
        <w:rPr>
          <w:rFonts w:asciiTheme="minorEastAsia" w:eastAsiaTheme="minorEastAsia" w:hAnsiTheme="minorEastAsia" w:hint="eastAsia"/>
          <w:color w:val="auto"/>
        </w:rPr>
        <w:t>伊勢</w:t>
      </w:r>
      <w:r>
        <w:rPr>
          <w:rFonts w:asciiTheme="minorEastAsia" w:eastAsiaTheme="minorEastAsia" w:hAnsiTheme="minorEastAsia" w:hint="eastAsia"/>
          <w:color w:val="auto"/>
        </w:rPr>
        <w:t>市と連絡を取り、解約後も利用者の健康や生命に支障のないよう、必要な措置を講じます。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5C4859" w:rsidRDefault="00816CF2">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(3)　事業者が、利用者の身体・財産・名誉等を傷つけ、または著しい不信行為を行うなど、本契約を継続しがたい重大な事由が認められる場合</w:t>
      </w:r>
    </w:p>
    <w:p w:rsidR="005C4859" w:rsidRDefault="005C4859">
      <w:pPr>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5C4859" w:rsidRDefault="00816CF2" w:rsidP="00FF6CE0">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5C4859" w:rsidRDefault="00816CF2" w:rsidP="00FF6CE0">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3D368C">
        <w:rPr>
          <w:rFonts w:asciiTheme="minorEastAsia" w:eastAsiaTheme="minorEastAsia" w:hAnsiTheme="minorEastAsia" w:hint="eastAsia"/>
          <w:color w:val="auto"/>
        </w:rPr>
        <w:t>解約する場合には、担当の地域包括支援センター及び必要に応じて</w:t>
      </w:r>
      <w:r w:rsidR="004927E2">
        <w:rPr>
          <w:rFonts w:asciiTheme="minorEastAsia" w:eastAsiaTheme="minorEastAsia" w:hAnsiTheme="minorEastAsia" w:hint="eastAsia"/>
          <w:color w:val="auto"/>
        </w:rPr>
        <w:t>伊勢</w:t>
      </w:r>
      <w:r>
        <w:rPr>
          <w:rFonts w:asciiTheme="minorEastAsia" w:eastAsiaTheme="minorEastAsia" w:hAnsiTheme="minorEastAsia" w:hint="eastAsia"/>
          <w:color w:val="auto"/>
        </w:rPr>
        <w:t>市に連絡を取り、解約後も利用者の健康や生命に支障のないよう、必要な措置を講じます。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5C4859" w:rsidRDefault="00816CF2">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5C4859" w:rsidRDefault="00816CF2">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5C4859" w:rsidRDefault="00816CF2">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C4859" w:rsidRDefault="00816CF2">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5C4859" w:rsidRDefault="00816CF2">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5C4859" w:rsidRDefault="005C4859">
      <w:pPr>
        <w:rPr>
          <w:rFonts w:asciiTheme="minorEastAsia" w:eastAsiaTheme="minorEastAsia" w:hAnsiTheme="minorEastAsia"/>
          <w:color w:val="auto"/>
          <w:spacing w:val="2"/>
        </w:rPr>
      </w:pP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5C4859" w:rsidRDefault="00816CF2">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w:t>
      </w:r>
      <w:r w:rsidR="006F3777">
        <w:rPr>
          <w:rFonts w:asciiTheme="minorEastAsia" w:eastAsiaTheme="minorEastAsia" w:hAnsiTheme="minorEastAsia" w:hint="eastAsia"/>
          <w:color w:val="auto"/>
        </w:rPr>
        <w:t>介護予防サービス計画</w:t>
      </w:r>
      <w:r>
        <w:rPr>
          <w:rFonts w:asciiTheme="minorEastAsia" w:eastAsiaTheme="minorEastAsia" w:hAnsiTheme="minorEastAsia" w:hint="eastAsia"/>
          <w:color w:val="auto"/>
        </w:rPr>
        <w:t>立案のためのサービス担当者会議並びに地域包括支援センター及び介護予防サービス事業者等との連絡調整</w:t>
      </w:r>
      <w:r w:rsidR="004927E2">
        <w:rPr>
          <w:rFonts w:asciiTheme="minorEastAsia" w:eastAsiaTheme="minorEastAsia" w:hAnsiTheme="minorEastAsia" w:hint="eastAsia"/>
          <w:color w:val="auto"/>
        </w:rPr>
        <w:t>、生活支援会議</w:t>
      </w:r>
      <w:r>
        <w:rPr>
          <w:rFonts w:asciiTheme="minorEastAsia" w:eastAsiaTheme="minorEastAsia" w:hAnsiTheme="minorEastAsia" w:hint="eastAsia"/>
          <w:color w:val="auto"/>
        </w:rPr>
        <w:t>において必要な場合に限り、必要最小限の範囲内で使用します。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5C4859" w:rsidRDefault="005C4859">
      <w:pPr>
        <w:ind w:left="284" w:hanging="282"/>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5C4859" w:rsidRDefault="00816CF2" w:rsidP="00FF6CE0">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w:t>
      </w:r>
      <w:r w:rsidR="003D368C">
        <w:rPr>
          <w:rFonts w:asciiTheme="minorEastAsia" w:eastAsiaTheme="minorEastAsia" w:hAnsiTheme="minorEastAsia" w:hint="eastAsia"/>
          <w:color w:val="auto"/>
        </w:rPr>
        <w:t>条　事業者は、サービスの提供に関する記録を整備し、完結の日から</w:t>
      </w:r>
      <w:r w:rsidR="004927E2">
        <w:rPr>
          <w:rFonts w:asciiTheme="minorEastAsia" w:eastAsiaTheme="minorEastAsia" w:hAnsiTheme="minorEastAsia" w:hint="eastAsia"/>
          <w:color w:val="auto"/>
        </w:rPr>
        <w:t>５</w:t>
      </w:r>
      <w:r>
        <w:rPr>
          <w:rFonts w:asciiTheme="minorEastAsia" w:eastAsiaTheme="minorEastAsia" w:hAnsiTheme="minorEastAsia" w:hint="eastAsia"/>
          <w:color w:val="auto"/>
        </w:rPr>
        <w:t>年間保存します。</w:t>
      </w:r>
    </w:p>
    <w:p w:rsidR="005C4859" w:rsidRDefault="00816CF2">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5C4859" w:rsidRDefault="005C4859" w:rsidP="00FF6CE0">
      <w:pPr>
        <w:ind w:left="224" w:hangingChars="100" w:hanging="224"/>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5C4859" w:rsidRDefault="005C4859" w:rsidP="00FF6CE0">
      <w:pPr>
        <w:ind w:left="224" w:hangingChars="100" w:hanging="224"/>
        <w:rPr>
          <w:rFonts w:asciiTheme="minorEastAsia" w:eastAsiaTheme="minorEastAsia" w:hAnsiTheme="minorEastAsia"/>
          <w:color w:val="auto"/>
        </w:rPr>
      </w:pPr>
    </w:p>
    <w:p w:rsidR="005C4859" w:rsidRDefault="005C4859">
      <w:pPr>
        <w:rPr>
          <w:rFonts w:asciiTheme="minorEastAsia" w:eastAsiaTheme="minorEastAsia" w:hAnsiTheme="minorEastAsia"/>
          <w:color w:val="auto"/>
          <w:spacing w:val="2"/>
        </w:rPr>
      </w:pP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以上のとおり、介護予防・日常生活支援総合事業第1号事業に関する契約を締結します。</w:t>
      </w: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5C4859" w:rsidRDefault="005C4859" w:rsidP="00FF6CE0">
      <w:pPr>
        <w:ind w:left="224" w:hangingChars="100" w:hanging="224"/>
        <w:rPr>
          <w:rFonts w:asciiTheme="minorEastAsia" w:eastAsiaTheme="minorEastAsia" w:hAnsiTheme="minorEastAsia"/>
          <w:color w:val="auto"/>
        </w:rPr>
      </w:pPr>
    </w:p>
    <w:p w:rsidR="005C4859" w:rsidRDefault="009537E8" w:rsidP="00FF6CE0">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allowOverlap="1">
                <wp:simplePos x="0" y="0"/>
                <wp:positionH relativeFrom="column">
                  <wp:posOffset>2080260</wp:posOffset>
                </wp:positionH>
                <wp:positionV relativeFrom="paragraph">
                  <wp:posOffset>0</wp:posOffset>
                </wp:positionV>
                <wp:extent cx="3637915" cy="541655"/>
                <wp:effectExtent l="641985" t="9525" r="6350" b="1155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53"/>
                            <a:gd name="adj2" fmla="val 66111"/>
                            <a:gd name="adj3" fmla="val 16667"/>
                          </a:avLst>
                        </a:prstGeom>
                        <a:solidFill>
                          <a:srgbClr val="FFFFFF"/>
                        </a:solidFill>
                        <a:ln w="9525">
                          <a:solidFill>
                            <a:srgbClr val="000000"/>
                          </a:solidFill>
                          <a:prstDash val="dash"/>
                          <a:miter lim="800000"/>
                          <a:headEnd/>
                          <a:tailEnd/>
                        </a:ln>
                      </wps:spPr>
                      <wps:txbx>
                        <w:txbxContent>
                          <w:p w:rsidR="005C4859" w:rsidRDefault="00816CF2">
                            <w:pPr>
                              <w:rPr>
                                <w:sz w:val="18"/>
                              </w:rPr>
                            </w:pPr>
                            <w:r>
                              <w:rPr>
                                <w:rFonts w:hint="eastAsia"/>
                                <w:sz w:val="18"/>
                              </w:rPr>
                              <w:t>※「また」以下については、契約書とは別に個人情報の同意書を作成し、</w:t>
                            </w:r>
                          </w:p>
                          <w:p w:rsidR="005C4859" w:rsidRDefault="00816CF2" w:rsidP="00FF6CE0">
                            <w:pPr>
                              <w:ind w:firstLineChars="100" w:firstLine="164"/>
                              <w:rPr>
                                <w:sz w:val="18"/>
                              </w:rPr>
                            </w:pPr>
                            <w:r>
                              <w:rPr>
                                <w:rFonts w:hint="eastAsia"/>
                                <w:sz w:val="18"/>
                              </w:rPr>
                              <w:t>利用者から同意を得る場合は不要。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163.8pt;margin-top:0;width:286.45pt;height:42.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" adj="-3489,25080">
                <v:stroke dashstyle="dash"/>
                <v:textbox inset="5.85pt,.7pt,5.85pt,.7pt">
                  <w:txbxContent>
                    <w:p w:rsidR="005C4859" w:rsidRDefault="00816CF2">
                      <w:pPr>
                        <w:rPr>
                          <w:sz w:val="18"/>
                        </w:rPr>
                      </w:pPr>
                      <w:r>
                        <w:rPr>
                          <w:rFonts w:hint="eastAsia"/>
                          <w:sz w:val="18"/>
                        </w:rPr>
                        <w:t>※「また」以下については、契約書とは別に個人情報の同意書を作成し、</w:t>
                      </w:r>
                    </w:p>
                    <w:p w:rsidR="005C4859" w:rsidRDefault="00816CF2" w:rsidP="00FF6CE0">
                      <w:pPr>
                        <w:ind w:firstLineChars="100" w:firstLine="164"/>
                        <w:rPr>
                          <w:sz w:val="18"/>
                        </w:rPr>
                      </w:pPr>
                      <w:r>
                        <w:rPr>
                          <w:rFonts w:hint="eastAsia"/>
                          <w:sz w:val="18"/>
                        </w:rPr>
                        <w:t>利用者から同意を得る場合は不要。</w:t>
                      </w:r>
                    </w:p>
                  </w:txbxContent>
                </v:textbox>
              </v:shape>
            </w:pict>
          </mc:Fallback>
        </mc:AlternateContent>
      </w:r>
    </w:p>
    <w:p w:rsidR="005C4859" w:rsidRDefault="00816CF2">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5C4859" w:rsidRDefault="005C4859">
      <w:pPr>
        <w:rPr>
          <w:rFonts w:asciiTheme="minorEastAsia" w:eastAsiaTheme="minorEastAsia" w:hAnsiTheme="minorEastAsia"/>
          <w:color w:val="auto"/>
        </w:rPr>
      </w:pP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5C4859" w:rsidRDefault="009537E8" w:rsidP="00FF6CE0">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allowOverlap="1">
                <wp:simplePos x="0" y="0"/>
                <wp:positionH relativeFrom="column">
                  <wp:posOffset>668655</wp:posOffset>
                </wp:positionH>
                <wp:positionV relativeFrom="paragraph">
                  <wp:posOffset>0</wp:posOffset>
                </wp:positionV>
                <wp:extent cx="148590" cy="461010"/>
                <wp:effectExtent l="11430" t="9525" r="11430"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8022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2.65pt;margin-top:0;width:11.7pt;height:36.3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" adj="5585">
                <v:stroke dashstyle="dash"/>
              </v:shape>
            </w:pict>
          </mc:Fallback>
        </mc:AlternateContent>
      </w:r>
      <w:r>
        <w:rPr>
          <w:noProof/>
        </w:rPr>
        <mc:AlternateContent>
          <mc:Choice Requires="wps">
            <w:drawing>
              <wp:anchor distT="0" distB="0" distL="114300" distR="114300" simplePos="0" relativeHeight="7" behindDoc="0" locked="0" layoutInCell="1" allowOverlap="1">
                <wp:simplePos x="0" y="0"/>
                <wp:positionH relativeFrom="column">
                  <wp:posOffset>5646420</wp:posOffset>
                </wp:positionH>
                <wp:positionV relativeFrom="paragraph">
                  <wp:posOffset>-1270</wp:posOffset>
                </wp:positionV>
                <wp:extent cx="148590" cy="461010"/>
                <wp:effectExtent l="7620" t="8255" r="5715"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8590" cy="461010"/>
                        </a:xfrm>
                        <a:prstGeom prst="leftBracket">
                          <a:avLst>
                            <a:gd name="adj" fmla="val 8022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5" style="position:absolute;left:0;text-align:left;margin-left:444.6pt;margin-top:-.1pt;width:11.7pt;height:36.3pt;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" adj="5585">
                <v:stroke dashstyle="dash"/>
              </v:shape>
            </w:pict>
          </mc:Fallback>
        </mc:AlternateContent>
      </w:r>
      <w:r w:rsidR="00816CF2">
        <w:rPr>
          <w:rFonts w:asciiTheme="minorEastAsia" w:eastAsiaTheme="minorEastAsia" w:hAnsiTheme="minorEastAsia" w:hint="eastAsia"/>
          <w:color w:val="auto"/>
        </w:rPr>
        <w:t>また、第１２条第３項に定める利用者の個人情報の使用について、同意します。</w:t>
      </w:r>
    </w:p>
    <w:p w:rsidR="005C4859" w:rsidRDefault="00816CF2" w:rsidP="00FF6CE0">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rsidP="00FF6CE0">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5C4859" w:rsidRDefault="00816CF2" w:rsidP="00FF6CE0">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5C4859" w:rsidRDefault="005C4859">
      <w:pPr>
        <w:ind w:left="360" w:hanging="358"/>
        <w:rPr>
          <w:rFonts w:asciiTheme="minorEastAsia" w:eastAsiaTheme="minorEastAsia" w:hAnsiTheme="minorEastAsia"/>
          <w:color w:val="auto"/>
        </w:rPr>
      </w:pPr>
    </w:p>
    <w:p w:rsidR="005C4859" w:rsidRDefault="00816CF2" w:rsidP="00FF6CE0">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5C4859" w:rsidRDefault="005C4859">
      <w:pPr>
        <w:ind w:left="240" w:hanging="238"/>
        <w:rPr>
          <w:rFonts w:asciiTheme="minorEastAsia" w:eastAsiaTheme="minorEastAsia" w:hAnsiTheme="minorEastAsia"/>
          <w:color w:val="auto"/>
        </w:rPr>
      </w:pPr>
    </w:p>
    <w:p w:rsidR="005C4859" w:rsidRDefault="00816CF2">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5C4859" w:rsidRDefault="00816CF2" w:rsidP="00FF6CE0">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5C4859">
      <w:pPr>
        <w:ind w:left="240" w:hanging="238"/>
        <w:rPr>
          <w:rFonts w:asciiTheme="minorEastAsia" w:eastAsiaTheme="minorEastAsia" w:hAnsiTheme="minorEastAsia"/>
          <w:color w:val="auto"/>
        </w:rPr>
      </w:pPr>
    </w:p>
    <w:p w:rsidR="005C4859" w:rsidRDefault="005C4859">
      <w:pPr>
        <w:ind w:left="240" w:hanging="238"/>
        <w:rPr>
          <w:rFonts w:asciiTheme="minorEastAsia" w:eastAsiaTheme="minorEastAsia" w:hAnsiTheme="minorEastAsia"/>
          <w:color w:val="auto"/>
        </w:rPr>
      </w:pPr>
    </w:p>
    <w:p w:rsidR="005C4859" w:rsidRDefault="009537E8">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allowOverlap="1">
                <wp:simplePos x="0" y="0"/>
                <wp:positionH relativeFrom="column">
                  <wp:posOffset>148590</wp:posOffset>
                </wp:positionH>
                <wp:positionV relativeFrom="paragraph">
                  <wp:posOffset>149225</wp:posOffset>
                </wp:positionV>
                <wp:extent cx="222885" cy="1003300"/>
                <wp:effectExtent l="5715" t="6350" r="9525" b="9525"/>
                <wp:wrapNone/>
                <wp:docPr id="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オブジェクト 0" o:spid="_x0000_s1026" type="#_x0000_t85" style="position:absolute;left:0;text-align:left;margin-left:11.7pt;margin-top:11.75pt;width:17.55pt;height:7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" adj="8103">
                <v:stroke dashstyle="dash"/>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5572125</wp:posOffset>
                </wp:positionH>
                <wp:positionV relativeFrom="paragraph">
                  <wp:posOffset>149225</wp:posOffset>
                </wp:positionV>
                <wp:extent cx="222885" cy="1003300"/>
                <wp:effectExtent l="9525" t="6350"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5" style="position:absolute;left:0;text-align:left;margin-left:438.75pt;margin-top:11.75pt;width:17.55pt;height:79pt;flip:x;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" adj="8103">
                <v:stroke dashstyle="dash"/>
              </v:shape>
            </w:pict>
          </mc:Fallback>
        </mc:AlternateContent>
      </w:r>
      <w:r w:rsidR="00816CF2">
        <w:rPr>
          <w:rFonts w:asciiTheme="minorEastAsia" w:eastAsiaTheme="minorEastAsia" w:hAnsiTheme="minorEastAsia" w:hint="eastAsia"/>
          <w:color w:val="auto"/>
        </w:rPr>
        <w:t xml:space="preserve">　　　　　　　　　　　　</w:t>
      </w:r>
    </w:p>
    <w:p w:rsidR="005C4859" w:rsidRDefault="00816CF2" w:rsidP="00FF6CE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5C4859" w:rsidRDefault="00816CF2" w:rsidP="00FF6CE0">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5C4859" w:rsidRDefault="00816CF2" w:rsidP="00FF6CE0">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5C4859" w:rsidRDefault="00816CF2" w:rsidP="00FF6CE0">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9537E8" w:rsidP="00FF6CE0">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allowOverlap="1">
                <wp:simplePos x="0" y="0"/>
                <wp:positionH relativeFrom="column">
                  <wp:posOffset>297180</wp:posOffset>
                </wp:positionH>
                <wp:positionV relativeFrom="paragraph">
                  <wp:posOffset>224155</wp:posOffset>
                </wp:positionV>
                <wp:extent cx="4011930" cy="576580"/>
                <wp:effectExtent l="11430" t="405130" r="571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22"/>
                            <a:gd name="adj2" fmla="val -116852"/>
                            <a:gd name="adj3" fmla="val 16667"/>
                          </a:avLst>
                        </a:prstGeom>
                        <a:solidFill>
                          <a:srgbClr val="FFFFFF"/>
                        </a:solidFill>
                        <a:ln w="9525">
                          <a:solidFill>
                            <a:srgbClr val="000000"/>
                          </a:solidFill>
                          <a:prstDash val="dash"/>
                          <a:miter lim="800000"/>
                          <a:headEnd/>
                          <a:tailEnd/>
                        </a:ln>
                      </wps:spPr>
                      <wps:txbx>
                        <w:txbxContent>
                          <w:p w:rsidR="005C4859" w:rsidRDefault="00816CF2">
                            <w:pPr>
                              <w:rPr>
                                <w:sz w:val="18"/>
                              </w:rPr>
                            </w:pPr>
                            <w:r>
                              <w:rPr>
                                <w:rFonts w:hint="eastAsia"/>
                                <w:sz w:val="18"/>
                              </w:rPr>
                              <w:t>※利用者の家族の個人情報の同意欄については、契約書とは別に個人情報の</w:t>
                            </w:r>
                          </w:p>
                          <w:p w:rsidR="005C4859" w:rsidRDefault="00816CF2" w:rsidP="00FF6CE0">
                            <w:pPr>
                              <w:ind w:firstLineChars="100" w:firstLine="164"/>
                              <w:rPr>
                                <w:sz w:val="18"/>
                              </w:rPr>
                            </w:pPr>
                            <w:r>
                              <w:rPr>
                                <w:rFonts w:hint="eastAsia"/>
                                <w:sz w:val="18"/>
                              </w:rPr>
                              <w:t>同意書を作成し、利用者の家族から同意を得る場合は不要。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23.4pt;margin-top:17.65pt;width:315.9pt;height:45.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" adj="3732,-14440">
                <v:stroke dashstyle="dash"/>
                <v:textbox inset="5.85pt,.7pt,5.85pt,.7pt">
                  <w:txbxContent>
                    <w:p w:rsidR="005C4859" w:rsidRDefault="00816CF2">
                      <w:pPr>
                        <w:rPr>
                          <w:sz w:val="18"/>
                        </w:rPr>
                      </w:pPr>
                      <w:r>
                        <w:rPr>
                          <w:rFonts w:hint="eastAsia"/>
                          <w:sz w:val="18"/>
                        </w:rPr>
                        <w:t>※利用者の家族の個人情報の同意欄については、契約書とは別に個人情報の</w:t>
                      </w:r>
                    </w:p>
                    <w:p w:rsidR="005C4859" w:rsidRDefault="00816CF2" w:rsidP="00FF6CE0">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5C4859" w:rsidRDefault="00816CF2" w:rsidP="00FF6CE0">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5C4859" w:rsidRDefault="005C4859">
      <w:pPr>
        <w:rPr>
          <w:rFonts w:asciiTheme="minorEastAsia" w:eastAsiaTheme="minorEastAsia" w:hAnsiTheme="minorEastAsia"/>
          <w:color w:val="auto"/>
        </w:rPr>
      </w:pPr>
    </w:p>
    <w:sectPr w:rsidR="005C4859" w:rsidSect="005C4859">
      <w:headerReference w:type="default" r:id="rId8"/>
      <w:footerReference w:type="default" r:id="rId9"/>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F2" w:rsidRDefault="00816CF2" w:rsidP="005C4859">
      <w:r>
        <w:separator/>
      </w:r>
    </w:p>
  </w:endnote>
  <w:endnote w:type="continuationSeparator" w:id="0">
    <w:p w:rsidR="00816CF2" w:rsidRDefault="00816CF2" w:rsidP="005C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59" w:rsidRDefault="00816CF2">
    <w:pPr>
      <w:pStyle w:val="a5"/>
      <w:jc w:val="center"/>
      <w:rPr>
        <w:rFonts w:ascii="ＭＳ Ｐ明朝" w:eastAsia="ＭＳ Ｐ明朝" w:hAnsi="ＭＳ Ｐ明朝"/>
      </w:rPr>
    </w:pPr>
    <w:r>
      <w:rPr>
        <w:rFonts w:ascii="ＭＳ Ｐ明朝" w:eastAsia="ＭＳ Ｐ明朝" w:hAnsi="ＭＳ Ｐ明朝" w:hint="eastAsia"/>
      </w:rPr>
      <w:t xml:space="preserve"> </w:t>
    </w:r>
    <w:r w:rsidR="005C4859">
      <w:rPr>
        <w:rFonts w:hint="eastAsia"/>
      </w:rPr>
      <w:fldChar w:fldCharType="begin"/>
    </w:r>
    <w:r>
      <w:rPr>
        <w:rFonts w:hint="eastAsia"/>
      </w:rPr>
      <w:instrText xml:space="preserve">PAGE  \* MERGEFORMAT </w:instrText>
    </w:r>
    <w:r w:rsidR="005C4859">
      <w:rPr>
        <w:rFonts w:hint="eastAsia"/>
      </w:rPr>
      <w:fldChar w:fldCharType="separate"/>
    </w:r>
    <w:r w:rsidR="003334EF" w:rsidRPr="003334EF">
      <w:rPr>
        <w:rFonts w:ascii="ＭＳ Ｐ明朝" w:eastAsia="ＭＳ Ｐ明朝" w:hAnsi="ＭＳ Ｐ明朝"/>
        <w:noProof/>
      </w:rPr>
      <w:t>5</w:t>
    </w:r>
    <w:r w:rsidR="005C4859">
      <w:rPr>
        <w:rFonts w:hint="eastAsia"/>
      </w:rPr>
      <w:fldChar w:fldCharType="end"/>
    </w:r>
    <w:r>
      <w:rPr>
        <w:rFonts w:ascii="ＭＳ Ｐ明朝" w:eastAsia="ＭＳ Ｐ明朝" w:hAnsi="ＭＳ Ｐ明朝" w:hint="eastAsia"/>
      </w:rPr>
      <w:t xml:space="preserve"> / </w:t>
    </w:r>
    <w:fldSimple w:instr="NUMPAGES \* MERGEFORMAT ">
      <w:r w:rsidR="003334EF" w:rsidRPr="003334EF">
        <w:rPr>
          <w:rFonts w:ascii="ＭＳ Ｐ明朝" w:eastAsia="ＭＳ Ｐ明朝" w:hAnsi="ＭＳ Ｐ明朝"/>
          <w:noProof/>
        </w:rPr>
        <w:t>5</w:t>
      </w:r>
    </w:fldSimple>
  </w:p>
  <w:p w:rsidR="005C4859" w:rsidRDefault="005C4859">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F2" w:rsidRDefault="00816CF2" w:rsidP="005C4859">
      <w:r>
        <w:separator/>
      </w:r>
    </w:p>
  </w:footnote>
  <w:footnote w:type="continuationSeparator" w:id="0">
    <w:p w:rsidR="00816CF2" w:rsidRDefault="00816CF2" w:rsidP="005C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59" w:rsidRDefault="00816CF2">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59"/>
    <w:rsid w:val="003334EF"/>
    <w:rsid w:val="003D368C"/>
    <w:rsid w:val="004927E2"/>
    <w:rsid w:val="005C4859"/>
    <w:rsid w:val="006F3777"/>
    <w:rsid w:val="00816CF2"/>
    <w:rsid w:val="009439EF"/>
    <w:rsid w:val="009537E8"/>
    <w:rsid w:val="00FF6C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59"/>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4859"/>
    <w:pPr>
      <w:ind w:left="284" w:hanging="282"/>
    </w:pPr>
    <w:rPr>
      <w:rFonts w:eastAsia="ＭＳ 明朝"/>
    </w:rPr>
  </w:style>
  <w:style w:type="character" w:customStyle="1" w:styleId="20">
    <w:name w:val="本文 2 (文字)"/>
    <w:basedOn w:val="a0"/>
    <w:link w:val="2"/>
    <w:qFormat/>
    <w:rsid w:val="005C4859"/>
    <w:rPr>
      <w:rFonts w:ascii="HGPｺﾞｼｯｸM" w:eastAsia="HGPｺﾞｼｯｸM" w:hAnsi="HGPｺﾞｼｯｸM"/>
      <w:color w:val="000000"/>
      <w:kern w:val="0"/>
      <w:sz w:val="24"/>
    </w:rPr>
  </w:style>
  <w:style w:type="paragraph" w:styleId="21">
    <w:name w:val="Body Text Indent 2"/>
    <w:basedOn w:val="a"/>
    <w:link w:val="22"/>
    <w:rsid w:val="005C4859"/>
    <w:pPr>
      <w:ind w:leftChars="17" w:left="283" w:hangingChars="100" w:hanging="242"/>
    </w:pPr>
    <w:rPr>
      <w:rFonts w:eastAsia="ＭＳ 明朝"/>
    </w:rPr>
  </w:style>
  <w:style w:type="character" w:customStyle="1" w:styleId="22">
    <w:name w:val="本文インデント 2 (文字)"/>
    <w:basedOn w:val="a0"/>
    <w:link w:val="21"/>
    <w:qFormat/>
    <w:rsid w:val="005C4859"/>
    <w:rPr>
      <w:rFonts w:ascii="HGPｺﾞｼｯｸM" w:eastAsia="HGPｺﾞｼｯｸM" w:hAnsi="HGPｺﾞｼｯｸM"/>
      <w:color w:val="000000"/>
      <w:kern w:val="0"/>
      <w:sz w:val="24"/>
    </w:rPr>
  </w:style>
  <w:style w:type="paragraph" w:styleId="3">
    <w:name w:val="Body Text Indent 3"/>
    <w:basedOn w:val="a"/>
    <w:link w:val="30"/>
    <w:rsid w:val="005C4859"/>
    <w:pPr>
      <w:ind w:left="142" w:hanging="140"/>
    </w:pPr>
    <w:rPr>
      <w:rFonts w:eastAsia="ＭＳ 明朝"/>
    </w:rPr>
  </w:style>
  <w:style w:type="character" w:customStyle="1" w:styleId="30">
    <w:name w:val="本文インデント 3 (文字)"/>
    <w:basedOn w:val="a0"/>
    <w:link w:val="3"/>
    <w:qFormat/>
    <w:rsid w:val="005C4859"/>
    <w:rPr>
      <w:rFonts w:ascii="HGPｺﾞｼｯｸM" w:eastAsia="HGPｺﾞｼｯｸM" w:hAnsi="HGPｺﾞｼｯｸM"/>
      <w:color w:val="000000"/>
      <w:kern w:val="0"/>
      <w:sz w:val="16"/>
    </w:rPr>
  </w:style>
  <w:style w:type="paragraph" w:styleId="a3">
    <w:name w:val="header"/>
    <w:basedOn w:val="a"/>
    <w:link w:val="a4"/>
    <w:rsid w:val="005C4859"/>
    <w:pPr>
      <w:tabs>
        <w:tab w:val="center" w:pos="4252"/>
        <w:tab w:val="right" w:pos="8504"/>
      </w:tabs>
      <w:snapToGrid w:val="0"/>
    </w:pPr>
  </w:style>
  <w:style w:type="character" w:customStyle="1" w:styleId="a4">
    <w:name w:val="ヘッダー (文字)"/>
    <w:basedOn w:val="a0"/>
    <w:link w:val="a3"/>
    <w:qFormat/>
    <w:rsid w:val="005C4859"/>
    <w:rPr>
      <w:rFonts w:ascii="HGPｺﾞｼｯｸM" w:eastAsia="HGPｺﾞｼｯｸM" w:hAnsi="HGPｺﾞｼｯｸM"/>
      <w:color w:val="000000"/>
      <w:kern w:val="0"/>
      <w:sz w:val="24"/>
    </w:rPr>
  </w:style>
  <w:style w:type="paragraph" w:styleId="a5">
    <w:name w:val="footer"/>
    <w:basedOn w:val="a"/>
    <w:link w:val="a6"/>
    <w:rsid w:val="005C4859"/>
    <w:pPr>
      <w:tabs>
        <w:tab w:val="center" w:pos="4252"/>
        <w:tab w:val="right" w:pos="8504"/>
      </w:tabs>
      <w:snapToGrid w:val="0"/>
    </w:pPr>
  </w:style>
  <w:style w:type="character" w:customStyle="1" w:styleId="a6">
    <w:name w:val="フッター (文字)"/>
    <w:basedOn w:val="a0"/>
    <w:link w:val="a5"/>
    <w:qFormat/>
    <w:rsid w:val="005C4859"/>
    <w:rPr>
      <w:rFonts w:ascii="HGPｺﾞｼｯｸM" w:eastAsia="HGPｺﾞｼｯｸM" w:hAnsi="HGPｺﾞｼｯｸM"/>
      <w:color w:val="000000"/>
      <w:kern w:val="0"/>
      <w:sz w:val="24"/>
    </w:rPr>
  </w:style>
  <w:style w:type="character" w:styleId="a7">
    <w:name w:val="page number"/>
    <w:basedOn w:val="a0"/>
    <w:rsid w:val="005C4859"/>
  </w:style>
  <w:style w:type="character" w:styleId="a8">
    <w:name w:val="annotation reference"/>
    <w:basedOn w:val="a0"/>
    <w:semiHidden/>
    <w:rsid w:val="005C4859"/>
    <w:rPr>
      <w:sz w:val="18"/>
    </w:rPr>
  </w:style>
  <w:style w:type="paragraph" w:styleId="a9">
    <w:name w:val="annotation text"/>
    <w:basedOn w:val="a"/>
    <w:link w:val="aa"/>
    <w:semiHidden/>
    <w:rsid w:val="005C4859"/>
    <w:pPr>
      <w:jc w:val="left"/>
    </w:pPr>
  </w:style>
  <w:style w:type="character" w:customStyle="1" w:styleId="aa">
    <w:name w:val="コメント文字列 (文字)"/>
    <w:basedOn w:val="a0"/>
    <w:link w:val="a9"/>
    <w:qFormat/>
    <w:rsid w:val="005C4859"/>
    <w:rPr>
      <w:rFonts w:ascii="HGPｺﾞｼｯｸM" w:eastAsia="HGPｺﾞｼｯｸM" w:hAnsi="HGPｺﾞｼｯｸM"/>
      <w:color w:val="000000"/>
      <w:kern w:val="0"/>
      <w:sz w:val="24"/>
    </w:rPr>
  </w:style>
  <w:style w:type="paragraph" w:styleId="ab">
    <w:name w:val="annotation subject"/>
    <w:basedOn w:val="a9"/>
    <w:next w:val="a9"/>
    <w:link w:val="ac"/>
    <w:semiHidden/>
    <w:rsid w:val="005C4859"/>
    <w:rPr>
      <w:b/>
    </w:rPr>
  </w:style>
  <w:style w:type="character" w:customStyle="1" w:styleId="ac">
    <w:name w:val="コメント内容 (文字)"/>
    <w:basedOn w:val="aa"/>
    <w:link w:val="ab"/>
    <w:qFormat/>
    <w:rsid w:val="005C4859"/>
    <w:rPr>
      <w:rFonts w:ascii="HGPｺﾞｼｯｸM" w:eastAsia="HGPｺﾞｼｯｸM" w:hAnsi="HGPｺﾞｼｯｸM"/>
      <w:b/>
      <w:color w:val="000000"/>
      <w:kern w:val="0"/>
      <w:sz w:val="24"/>
    </w:rPr>
  </w:style>
  <w:style w:type="paragraph" w:styleId="ad">
    <w:name w:val="Balloon Text"/>
    <w:basedOn w:val="a"/>
    <w:link w:val="ae"/>
    <w:semiHidden/>
    <w:rsid w:val="005C4859"/>
    <w:rPr>
      <w:rFonts w:ascii="Arial" w:eastAsia="ＭＳ ゴシック" w:hAnsi="Arial"/>
      <w:sz w:val="18"/>
    </w:rPr>
  </w:style>
  <w:style w:type="character" w:customStyle="1" w:styleId="ae">
    <w:name w:val="吹き出し (文字)"/>
    <w:basedOn w:val="a0"/>
    <w:link w:val="ad"/>
    <w:qFormat/>
    <w:rsid w:val="005C4859"/>
    <w:rPr>
      <w:rFonts w:ascii="Arial" w:eastAsia="ＭＳ ゴシック" w:hAnsi="Arial"/>
      <w:color w:val="000000"/>
      <w:kern w:val="0"/>
      <w:sz w:val="18"/>
    </w:rPr>
  </w:style>
  <w:style w:type="character" w:styleId="af">
    <w:name w:val="footnote reference"/>
    <w:basedOn w:val="a0"/>
    <w:semiHidden/>
    <w:rsid w:val="005C4859"/>
    <w:rPr>
      <w:vertAlign w:val="superscript"/>
    </w:rPr>
  </w:style>
  <w:style w:type="character" w:styleId="af0">
    <w:name w:val="endnote reference"/>
    <w:basedOn w:val="a0"/>
    <w:semiHidden/>
    <w:rsid w:val="005C48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59"/>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4859"/>
    <w:pPr>
      <w:ind w:left="284" w:hanging="282"/>
    </w:pPr>
    <w:rPr>
      <w:rFonts w:eastAsia="ＭＳ 明朝"/>
    </w:rPr>
  </w:style>
  <w:style w:type="character" w:customStyle="1" w:styleId="20">
    <w:name w:val="本文 2 (文字)"/>
    <w:basedOn w:val="a0"/>
    <w:link w:val="2"/>
    <w:qFormat/>
    <w:rsid w:val="005C4859"/>
    <w:rPr>
      <w:rFonts w:ascii="HGPｺﾞｼｯｸM" w:eastAsia="HGPｺﾞｼｯｸM" w:hAnsi="HGPｺﾞｼｯｸM"/>
      <w:color w:val="000000"/>
      <w:kern w:val="0"/>
      <w:sz w:val="24"/>
    </w:rPr>
  </w:style>
  <w:style w:type="paragraph" w:styleId="21">
    <w:name w:val="Body Text Indent 2"/>
    <w:basedOn w:val="a"/>
    <w:link w:val="22"/>
    <w:rsid w:val="005C4859"/>
    <w:pPr>
      <w:ind w:leftChars="17" w:left="283" w:hangingChars="100" w:hanging="242"/>
    </w:pPr>
    <w:rPr>
      <w:rFonts w:eastAsia="ＭＳ 明朝"/>
    </w:rPr>
  </w:style>
  <w:style w:type="character" w:customStyle="1" w:styleId="22">
    <w:name w:val="本文インデント 2 (文字)"/>
    <w:basedOn w:val="a0"/>
    <w:link w:val="21"/>
    <w:qFormat/>
    <w:rsid w:val="005C4859"/>
    <w:rPr>
      <w:rFonts w:ascii="HGPｺﾞｼｯｸM" w:eastAsia="HGPｺﾞｼｯｸM" w:hAnsi="HGPｺﾞｼｯｸM"/>
      <w:color w:val="000000"/>
      <w:kern w:val="0"/>
      <w:sz w:val="24"/>
    </w:rPr>
  </w:style>
  <w:style w:type="paragraph" w:styleId="3">
    <w:name w:val="Body Text Indent 3"/>
    <w:basedOn w:val="a"/>
    <w:link w:val="30"/>
    <w:rsid w:val="005C4859"/>
    <w:pPr>
      <w:ind w:left="142" w:hanging="140"/>
    </w:pPr>
    <w:rPr>
      <w:rFonts w:eastAsia="ＭＳ 明朝"/>
    </w:rPr>
  </w:style>
  <w:style w:type="character" w:customStyle="1" w:styleId="30">
    <w:name w:val="本文インデント 3 (文字)"/>
    <w:basedOn w:val="a0"/>
    <w:link w:val="3"/>
    <w:qFormat/>
    <w:rsid w:val="005C4859"/>
    <w:rPr>
      <w:rFonts w:ascii="HGPｺﾞｼｯｸM" w:eastAsia="HGPｺﾞｼｯｸM" w:hAnsi="HGPｺﾞｼｯｸM"/>
      <w:color w:val="000000"/>
      <w:kern w:val="0"/>
      <w:sz w:val="16"/>
    </w:rPr>
  </w:style>
  <w:style w:type="paragraph" w:styleId="a3">
    <w:name w:val="header"/>
    <w:basedOn w:val="a"/>
    <w:link w:val="a4"/>
    <w:rsid w:val="005C4859"/>
    <w:pPr>
      <w:tabs>
        <w:tab w:val="center" w:pos="4252"/>
        <w:tab w:val="right" w:pos="8504"/>
      </w:tabs>
      <w:snapToGrid w:val="0"/>
    </w:pPr>
  </w:style>
  <w:style w:type="character" w:customStyle="1" w:styleId="a4">
    <w:name w:val="ヘッダー (文字)"/>
    <w:basedOn w:val="a0"/>
    <w:link w:val="a3"/>
    <w:qFormat/>
    <w:rsid w:val="005C4859"/>
    <w:rPr>
      <w:rFonts w:ascii="HGPｺﾞｼｯｸM" w:eastAsia="HGPｺﾞｼｯｸM" w:hAnsi="HGPｺﾞｼｯｸM"/>
      <w:color w:val="000000"/>
      <w:kern w:val="0"/>
      <w:sz w:val="24"/>
    </w:rPr>
  </w:style>
  <w:style w:type="paragraph" w:styleId="a5">
    <w:name w:val="footer"/>
    <w:basedOn w:val="a"/>
    <w:link w:val="a6"/>
    <w:rsid w:val="005C4859"/>
    <w:pPr>
      <w:tabs>
        <w:tab w:val="center" w:pos="4252"/>
        <w:tab w:val="right" w:pos="8504"/>
      </w:tabs>
      <w:snapToGrid w:val="0"/>
    </w:pPr>
  </w:style>
  <w:style w:type="character" w:customStyle="1" w:styleId="a6">
    <w:name w:val="フッター (文字)"/>
    <w:basedOn w:val="a0"/>
    <w:link w:val="a5"/>
    <w:qFormat/>
    <w:rsid w:val="005C4859"/>
    <w:rPr>
      <w:rFonts w:ascii="HGPｺﾞｼｯｸM" w:eastAsia="HGPｺﾞｼｯｸM" w:hAnsi="HGPｺﾞｼｯｸM"/>
      <w:color w:val="000000"/>
      <w:kern w:val="0"/>
      <w:sz w:val="24"/>
    </w:rPr>
  </w:style>
  <w:style w:type="character" w:styleId="a7">
    <w:name w:val="page number"/>
    <w:basedOn w:val="a0"/>
    <w:rsid w:val="005C4859"/>
  </w:style>
  <w:style w:type="character" w:styleId="a8">
    <w:name w:val="annotation reference"/>
    <w:basedOn w:val="a0"/>
    <w:semiHidden/>
    <w:rsid w:val="005C4859"/>
    <w:rPr>
      <w:sz w:val="18"/>
    </w:rPr>
  </w:style>
  <w:style w:type="paragraph" w:styleId="a9">
    <w:name w:val="annotation text"/>
    <w:basedOn w:val="a"/>
    <w:link w:val="aa"/>
    <w:semiHidden/>
    <w:rsid w:val="005C4859"/>
    <w:pPr>
      <w:jc w:val="left"/>
    </w:pPr>
  </w:style>
  <w:style w:type="character" w:customStyle="1" w:styleId="aa">
    <w:name w:val="コメント文字列 (文字)"/>
    <w:basedOn w:val="a0"/>
    <w:link w:val="a9"/>
    <w:qFormat/>
    <w:rsid w:val="005C4859"/>
    <w:rPr>
      <w:rFonts w:ascii="HGPｺﾞｼｯｸM" w:eastAsia="HGPｺﾞｼｯｸM" w:hAnsi="HGPｺﾞｼｯｸM"/>
      <w:color w:val="000000"/>
      <w:kern w:val="0"/>
      <w:sz w:val="24"/>
    </w:rPr>
  </w:style>
  <w:style w:type="paragraph" w:styleId="ab">
    <w:name w:val="annotation subject"/>
    <w:basedOn w:val="a9"/>
    <w:next w:val="a9"/>
    <w:link w:val="ac"/>
    <w:semiHidden/>
    <w:rsid w:val="005C4859"/>
    <w:rPr>
      <w:b/>
    </w:rPr>
  </w:style>
  <w:style w:type="character" w:customStyle="1" w:styleId="ac">
    <w:name w:val="コメント内容 (文字)"/>
    <w:basedOn w:val="aa"/>
    <w:link w:val="ab"/>
    <w:qFormat/>
    <w:rsid w:val="005C4859"/>
    <w:rPr>
      <w:rFonts w:ascii="HGPｺﾞｼｯｸM" w:eastAsia="HGPｺﾞｼｯｸM" w:hAnsi="HGPｺﾞｼｯｸM"/>
      <w:b/>
      <w:color w:val="000000"/>
      <w:kern w:val="0"/>
      <w:sz w:val="24"/>
    </w:rPr>
  </w:style>
  <w:style w:type="paragraph" w:styleId="ad">
    <w:name w:val="Balloon Text"/>
    <w:basedOn w:val="a"/>
    <w:link w:val="ae"/>
    <w:semiHidden/>
    <w:rsid w:val="005C4859"/>
    <w:rPr>
      <w:rFonts w:ascii="Arial" w:eastAsia="ＭＳ ゴシック" w:hAnsi="Arial"/>
      <w:sz w:val="18"/>
    </w:rPr>
  </w:style>
  <w:style w:type="character" w:customStyle="1" w:styleId="ae">
    <w:name w:val="吹き出し (文字)"/>
    <w:basedOn w:val="a0"/>
    <w:link w:val="ad"/>
    <w:qFormat/>
    <w:rsid w:val="005C4859"/>
    <w:rPr>
      <w:rFonts w:ascii="Arial" w:eastAsia="ＭＳ ゴシック" w:hAnsi="Arial"/>
      <w:color w:val="000000"/>
      <w:kern w:val="0"/>
      <w:sz w:val="18"/>
    </w:rPr>
  </w:style>
  <w:style w:type="character" w:styleId="af">
    <w:name w:val="footnote reference"/>
    <w:basedOn w:val="a0"/>
    <w:semiHidden/>
    <w:rsid w:val="005C4859"/>
    <w:rPr>
      <w:vertAlign w:val="superscript"/>
    </w:rPr>
  </w:style>
  <w:style w:type="character" w:styleId="af0">
    <w:name w:val="endnote reference"/>
    <w:basedOn w:val="a0"/>
    <w:semiHidden/>
    <w:rsid w:val="005C4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4311</Words>
  <Characters>363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伊勢市</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伊勢市</dc:creator>
  <cp:lastModifiedBy>濱地 直樹</cp:lastModifiedBy>
  <cp:revision>4</cp:revision>
  <cp:lastPrinted>2018-08-03T04:43:00Z</cp:lastPrinted>
  <dcterms:created xsi:type="dcterms:W3CDTF">2016-12-25T06:05:00Z</dcterms:created>
  <dcterms:modified xsi:type="dcterms:W3CDTF">2018-08-03T04:44:00Z</dcterms:modified>
</cp:coreProperties>
</file>