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５号認定売上高計算表（イー①）</w:t>
      </w:r>
    </w:p>
    <w:p>
      <w:pPr>
        <w:pStyle w:val="45"/>
        <w:widowControl w:val="1"/>
        <w:ind w:leftChars="0" w:right="0" w:rightChars="0" w:hanging="840" w:hangingChars="350"/>
        <w:jc w:val="left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45"/>
        <w:widowControl w:val="1"/>
        <w:ind w:left="839" w:leftChars="171" w:right="0" w:rightChars="0" w:hanging="480" w:hangingChars="200"/>
        <w:jc w:val="left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trike w:val="0"/>
          <w:dstrike w:val="0"/>
          <w:color w:val="auto"/>
          <w:sz w:val="24"/>
        </w:rPr>
        <w:t>１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事業が属する業種毎の最近１年間の売上高</w:t>
      </w:r>
    </w:p>
    <w:p>
      <w:pPr>
        <w:pStyle w:val="0"/>
        <w:ind w:left="540" w:leftChars="257" w:right="0" w:rightChars="0" w:firstLineChars="0"/>
        <w:rPr>
          <w:rFonts w:hint="eastAsia" w:ascii="ＭＳ ゴシック" w:hAnsi="ＭＳ ゴシック" w:eastAsia="ＭＳ ゴシック"/>
          <w:b w:val="1"/>
          <w:sz w:val="16"/>
        </w:rPr>
      </w:pPr>
      <w:r>
        <w:rPr>
          <w:rFonts w:hint="eastAsia" w:ascii="ＭＳ ゴシック" w:hAnsi="ＭＳ ゴシック" w:eastAsia="ＭＳ ゴシック"/>
          <w:b w:val="1"/>
          <w:sz w:val="16"/>
        </w:rPr>
        <w:t>※　指定業種における産業分類番号は、日本標準産業分類（平成１９年１１月改定）の細分類にて判断すること</w:t>
      </w:r>
    </w:p>
    <w:tbl>
      <w:tblPr>
        <w:tblStyle w:val="11"/>
        <w:tblpPr w:leftFromText="0" w:rightFromText="0" w:topFromText="0" w:bottomFromText="0" w:vertAnchor="text" w:horzAnchor="margin" w:tblpXSpec="center" w:tblpY="367"/>
        <w:tblOverlap w:val="never"/>
        <w:tblW w:w="9020" w:type="dxa"/>
        <w:tblBorders>
          <w:top w:val="single" w:color="00000A" w:sz="8" w:space="0"/>
          <w:left w:val="single" w:color="00000A" w:sz="8" w:space="0"/>
          <w:bottom w:val="double" w:color="000001" w:sz="6" w:space="0"/>
          <w:insideH w:val="double" w:color="000001" w:sz="6" w:space="0"/>
        </w:tblBorders>
        <w:tblLayout w:type="fixed"/>
        <w:tblCellMar>
          <w:top w:w="0" w:type="dxa"/>
          <w:left w:w="8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620"/>
        <w:gridCol w:w="1922"/>
        <w:gridCol w:w="2126"/>
        <w:gridCol w:w="3260"/>
        <w:gridCol w:w="1092"/>
      </w:tblGrid>
      <w:tr>
        <w:trPr>
          <w:trHeight w:val="474" w:hRule="atLeast"/>
        </w:trPr>
        <w:tc>
          <w:tcPr>
            <w:tcW w:w="620" w:type="dxa"/>
            <w:vMerge w:val="restart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V"/>
            <w:vAlign w:val="center"/>
          </w:tcPr>
          <w:p>
            <w:pPr>
              <w:pStyle w:val="0"/>
              <w:widowControl w:val="1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業　　　種　　　別</w:t>
            </w:r>
          </w:p>
        </w:tc>
        <w:tc>
          <w:tcPr>
            <w:tcW w:w="4048" w:type="dxa"/>
            <w:gridSpan w:val="2"/>
            <w:tcBorders>
              <w:top w:val="single" w:color="00000A" w:sz="8" w:space="0"/>
              <w:left w:val="single" w:color="00000A" w:sz="8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業種名（日本標準産業分類から）</w:t>
            </w:r>
          </w:p>
        </w:tc>
        <w:tc>
          <w:tcPr>
            <w:tcW w:w="3260" w:type="dxa"/>
            <w:vMerge w:val="restart"/>
            <w:tcBorders>
              <w:top w:val="single" w:color="00000A" w:sz="8" w:space="0"/>
              <w:left w:val="single" w:color="00000A" w:sz="4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2"/>
              </w:rPr>
              <w:t>最近１年間の売上高等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0"/>
              </w:rPr>
              <w:t>　　　　　　　　　　　　　　円</w:t>
            </w:r>
          </w:p>
        </w:tc>
        <w:tc>
          <w:tcPr>
            <w:tcW w:w="1092" w:type="dxa"/>
            <w:vMerge w:val="restart"/>
            <w:tcBorders>
              <w:top w:val="single" w:color="00000A" w:sz="8" w:space="0"/>
              <w:left w:val="single" w:color="00000A" w:sz="4" w:space="0"/>
              <w:bottom w:val="single" w:color="000001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2"/>
              </w:rPr>
              <w:t>構成比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0"/>
              </w:rPr>
              <w:t>　　　（％）</w:t>
            </w:r>
          </w:p>
        </w:tc>
      </w:tr>
      <w:tr>
        <w:trPr>
          <w:trHeight w:val="474" w:hRule="atLeast"/>
        </w:trPr>
        <w:tc>
          <w:tcPr>
            <w:tcW w:w="620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2" w:type="dxa"/>
            <w:tcBorders>
              <w:top w:val="none" w:color="auto" w:sz="0" w:space="0"/>
              <w:left w:val="single" w:color="00000A" w:sz="8" w:space="0"/>
              <w:bottom w:val="single" w:color="00000A" w:sz="8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細分類番号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00000A" w:sz="8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細分類業種名</w:t>
            </w:r>
          </w:p>
        </w:tc>
        <w:tc>
          <w:tcPr>
            <w:tcW w:w="3260" w:type="dxa"/>
            <w:vMerge w:val="continue"/>
            <w:tcBorders>
              <w:top w:val="single" w:color="00000A" w:sz="8" w:space="0"/>
              <w:left w:val="single" w:color="00000A" w:sz="4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2" w:type="dxa"/>
            <w:vMerge w:val="continue"/>
            <w:tcBorders>
              <w:top w:val="single" w:color="00000A" w:sz="8" w:space="0"/>
              <w:left w:val="single" w:color="00000A" w:sz="4" w:space="0"/>
              <w:bottom w:val="single" w:color="000001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620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2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620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2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3260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620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2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3260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620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2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3260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620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2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3260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620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2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3260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4668" w:type="dxa"/>
            <w:gridSpan w:val="3"/>
            <w:tcBorders>
              <w:top w:val="double" w:color="00000A" w:sz="6" w:space="0"/>
              <w:left w:val="single" w:color="00000A" w:sz="8" w:space="0"/>
              <w:bottom w:val="single" w:color="00000A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企　　業　　全　　体</w:t>
            </w: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single" w:color="00000A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092" w:type="dxa"/>
            <w:tcBorders>
              <w:top w:val="none" w:color="auto" w:sz="0" w:space="0"/>
              <w:left w:val="none" w:color="auto" w:sz="0" w:space="0"/>
              <w:bottom w:val="single" w:color="00000A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100.0 </w:t>
            </w:r>
          </w:p>
        </w:tc>
      </w:tr>
    </w:tbl>
    <w:p>
      <w:pPr>
        <w:pStyle w:val="0"/>
        <w:ind w:left="185" w:leftChars="88" w:right="0" w:rightChars="0" w:firstLine="354" w:firstLineChars="221"/>
        <w:jc w:val="left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b w:val="1"/>
          <w:sz w:val="16"/>
        </w:rPr>
        <w:t>※　本様式は，指定業種のみを営んでいる、又は営んでいる複数の事業が全て指定業種の場合　　　　　　</w:t>
      </w:r>
    </w:p>
    <w:p>
      <w:pPr>
        <w:pStyle w:val="0"/>
        <w:widowControl w:val="1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widowControl w:val="1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widowControl w:val="1"/>
        <w:ind w:left="540" w:leftChars="257" w:firstLineChars="0"/>
        <w:rPr>
          <w:rFonts w:hint="eastAsia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4"/>
        </w:rPr>
        <w:t>２　最近３か月間と前年同期の売上高の状況　　</w:t>
      </w:r>
    </w:p>
    <w:tbl>
      <w:tblPr>
        <w:tblStyle w:val="11"/>
        <w:tblW w:w="6290" w:type="dxa"/>
        <w:jc w:val="left"/>
        <w:tblInd w:w="325" w:type="dxa"/>
        <w:tblBorders>
          <w:top w:val="single" w:color="00000A" w:sz="8" w:space="0"/>
          <w:left w:val="single" w:color="00000A" w:sz="8" w:space="0"/>
          <w:bottom w:val="single" w:color="000001" w:sz="8" w:space="0"/>
          <w:insideH w:val="single" w:color="000001" w:sz="8" w:space="0"/>
        </w:tblBorders>
        <w:tblLayout w:type="fixed"/>
        <w:tblCellMar>
          <w:top w:w="0" w:type="dxa"/>
          <w:left w:w="8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857"/>
        <w:gridCol w:w="2733"/>
        <w:gridCol w:w="2700"/>
      </w:tblGrid>
      <w:tr>
        <w:trPr>
          <w:trHeight w:val="330" w:hRule="atLeast"/>
        </w:trPr>
        <w:tc>
          <w:tcPr>
            <w:tcW w:w="857" w:type="dxa"/>
            <w:vMerge w:val="restart"/>
            <w:tcBorders>
              <w:top w:val="single" w:color="00000A" w:sz="8" w:space="0"/>
              <w:left w:val="single" w:color="00000A" w:sz="8" w:space="0"/>
              <w:bottom w:val="single" w:color="000001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月</w:t>
            </w:r>
          </w:p>
        </w:tc>
        <w:tc>
          <w:tcPr>
            <w:tcW w:w="5433" w:type="dxa"/>
            <w:gridSpan w:val="2"/>
            <w:vMerge w:val="restart"/>
            <w:tcBorders>
              <w:top w:val="single" w:color="00000A" w:sz="8" w:space="0"/>
              <w:left w:val="single" w:color="00000A" w:sz="8" w:space="0"/>
              <w:bottom w:val="single" w:color="00000A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企　　業　　全　　体</w:t>
            </w:r>
          </w:p>
        </w:tc>
      </w:tr>
      <w:tr>
        <w:trPr>
          <w:trHeight w:val="330" w:hRule="atLeast"/>
        </w:trPr>
        <w:tc>
          <w:tcPr>
            <w:tcW w:w="857" w:type="dxa"/>
            <w:vMerge w:val="continue"/>
            <w:tcBorders>
              <w:top w:val="single" w:color="00000A" w:sz="8" w:space="0"/>
              <w:left w:val="single" w:color="00000A" w:sz="8" w:space="0"/>
              <w:bottom w:val="single" w:color="000001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33" w:type="dxa"/>
            <w:gridSpan w:val="2"/>
            <w:vMerge w:val="continue"/>
            <w:tcBorders>
              <w:top w:val="single" w:color="00000A" w:sz="8" w:space="0"/>
              <w:left w:val="single" w:color="00000A" w:sz="8" w:space="0"/>
              <w:bottom w:val="single" w:color="00000A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3" w:hRule="exact"/>
        </w:trPr>
        <w:tc>
          <w:tcPr>
            <w:tcW w:w="857" w:type="dxa"/>
            <w:vMerge w:val="continue"/>
            <w:tcBorders>
              <w:top w:val="single" w:color="00000A" w:sz="8" w:space="0"/>
              <w:left w:val="single" w:color="00000A" w:sz="8" w:space="0"/>
              <w:bottom w:val="single" w:color="000001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33" w:type="dxa"/>
            <w:gridSpan w:val="2"/>
            <w:vMerge w:val="continue"/>
            <w:tcBorders>
              <w:top w:val="single" w:color="00000A" w:sz="8" w:space="0"/>
              <w:left w:val="single" w:color="00000A" w:sz="8" w:space="0"/>
              <w:bottom w:val="single" w:color="00000A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5" w:hRule="atLeast"/>
        </w:trPr>
        <w:tc>
          <w:tcPr>
            <w:tcW w:w="857" w:type="dxa"/>
            <w:vMerge w:val="continue"/>
            <w:tcBorders>
              <w:top w:val="single" w:color="00000A" w:sz="8" w:space="0"/>
              <w:left w:val="single" w:color="00000A" w:sz="8" w:space="0"/>
              <w:bottom w:val="single" w:color="000001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3" w:type="dxa"/>
            <w:tcBorders>
              <w:top w:val="none" w:color="auto" w:sz="0" w:space="0"/>
              <w:left w:val="single" w:color="00000A" w:sz="8" w:space="0"/>
              <w:bottom w:val="single" w:color="00000A" w:sz="8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当年（　　　年）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single" w:color="00000A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前年（　　　年）</w:t>
            </w:r>
          </w:p>
        </w:tc>
      </w:tr>
      <w:tr>
        <w:trPr>
          <w:trHeight w:val="516" w:hRule="atLeast"/>
        </w:trPr>
        <w:tc>
          <w:tcPr>
            <w:tcW w:w="857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　</w:t>
            </w:r>
          </w:p>
        </w:tc>
        <w:tc>
          <w:tcPr>
            <w:tcW w:w="2733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　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　</w:t>
            </w:r>
          </w:p>
        </w:tc>
      </w:tr>
      <w:tr>
        <w:trPr>
          <w:trHeight w:val="639" w:hRule="atLeast"/>
        </w:trPr>
        <w:tc>
          <w:tcPr>
            <w:tcW w:w="857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　</w:t>
            </w:r>
          </w:p>
        </w:tc>
        <w:tc>
          <w:tcPr>
            <w:tcW w:w="2733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　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　</w:t>
            </w:r>
          </w:p>
        </w:tc>
      </w:tr>
      <w:tr>
        <w:trPr>
          <w:trHeight w:val="581" w:hRule="atLeast"/>
        </w:trPr>
        <w:tc>
          <w:tcPr>
            <w:tcW w:w="857" w:type="dxa"/>
            <w:tcBorders>
              <w:top w:val="none" w:color="auto" w:sz="0" w:space="0"/>
              <w:left w:val="single" w:color="00000A" w:sz="8" w:space="0"/>
              <w:bottom w:val="double" w:color="00000A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　</w:t>
            </w:r>
          </w:p>
        </w:tc>
        <w:tc>
          <w:tcPr>
            <w:tcW w:w="2733" w:type="dxa"/>
            <w:tcBorders>
              <w:top w:val="none" w:color="auto" w:sz="0" w:space="0"/>
              <w:left w:val="single" w:color="00000A" w:sz="8" w:space="0"/>
              <w:bottom w:val="double" w:color="00000A" w:sz="6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　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double" w:color="00000A" w:sz="6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　</w:t>
            </w:r>
          </w:p>
        </w:tc>
      </w:tr>
      <w:tr>
        <w:trPr>
          <w:trHeight w:val="565" w:hRule="atLeast"/>
        </w:trPr>
        <w:tc>
          <w:tcPr>
            <w:tcW w:w="857" w:type="dxa"/>
            <w:tcBorders>
              <w:top w:val="none" w:color="auto" w:sz="0" w:space="0"/>
              <w:left w:val="single" w:color="00000A" w:sz="8" w:space="0"/>
              <w:bottom w:val="double" w:color="00000A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合計</w:t>
            </w:r>
          </w:p>
        </w:tc>
        <w:tc>
          <w:tcPr>
            <w:tcW w:w="2733" w:type="dxa"/>
            <w:tcBorders>
              <w:top w:val="none" w:color="auto" w:sz="0" w:space="0"/>
              <w:left w:val="single" w:color="00000A" w:sz="8" w:space="0"/>
              <w:bottom w:val="double" w:color="00000A" w:sz="6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Ａ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double" w:color="00000A" w:sz="6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Ｂ</w:t>
            </w:r>
          </w:p>
        </w:tc>
      </w:tr>
    </w:tbl>
    <w:p>
      <w:pPr>
        <w:pStyle w:val="0"/>
        <w:widowControl w:val="1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widowControl w:val="1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ind w:leftChars="0" w:firstLine="538" w:firstLineChars="224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３　最近３か月間の企業</w:t>
      </w:r>
      <w:r>
        <w:rPr>
          <w:rFonts w:hint="eastAsia" w:ascii="ＭＳ ゴシック" w:hAnsi="ＭＳ ゴシック" w:eastAsia="ＭＳ ゴシック"/>
          <w:b w:val="1"/>
          <w:color w:val="000000"/>
          <w:spacing w:val="16"/>
          <w:kern w:val="0"/>
          <w:sz w:val="24"/>
        </w:rPr>
        <w:t>全体の売上高の減少率</w:t>
      </w:r>
    </w:p>
    <w:tbl>
      <w:tblPr>
        <w:tblStyle w:val="11"/>
        <w:tblW w:w="8505" w:type="dxa"/>
        <w:jc w:val="left"/>
        <w:tblInd w:w="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5387"/>
        <w:gridCol w:w="1417"/>
        <w:gridCol w:w="1701"/>
      </w:tblGrid>
      <w:tr>
        <w:trPr>
          <w:trHeight w:val="407" w:hRule="atLeast"/>
        </w:trPr>
        <w:tc>
          <w:tcPr>
            <w:tcW w:w="53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>
          <w:trHeight w:val="431" w:hRule="atLeast"/>
        </w:trPr>
        <w:tc>
          <w:tcPr>
            <w:tcW w:w="53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4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ゴシック" w:hAnsi="ＭＳ ゴシック" w:eastAsia="ＭＳ ゴシック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上記のとおり相違ありません。</w:t>
      </w:r>
    </w:p>
    <w:p>
      <w:pPr>
        <w:pStyle w:val="0"/>
        <w:ind w:left="0" w:right="840" w:firstLine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　　年　　月　　日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申請者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住　所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氏　名</w:t>
      </w:r>
    </w:p>
    <w:sectPr>
      <w:footerReference r:id="rId5" w:type="default"/>
      <w:pgSz w:w="11906" w:h="16838"/>
      <w:pgMar w:top="1134" w:right="1134" w:bottom="1134" w:left="1134" w:header="0" w:footer="736" w:gutter="0"/>
      <w:cols w:space="720"/>
      <w:formProt w:val="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行書体">
    <w:panose1 w:val="000008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40"/>
      <w:jc w:val="center"/>
      <w:rPr>
        <w:rFonts w:hint="default"/>
      </w:rPr>
    </w:pPr>
  </w:p>
  <w:p>
    <w:pPr>
      <w:pStyle w:val="4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Heading 1"/>
    <w:basedOn w:val="0"/>
    <w:next w:val="15"/>
    <w:link w:val="0"/>
    <w:uiPriority w:val="0"/>
    <w:qFormat/>
    <w:pPr>
      <w:keepNext w:val="1"/>
      <w:numPr>
        <w:numId w:val="0"/>
      </w:numPr>
      <w:outlineLvl w:val="0"/>
    </w:pPr>
    <w:rPr>
      <w:rFonts w:ascii="Arial" w:hAnsi="Arial" w:eastAsia="ＭＳ ゴシック"/>
      <w:sz w:val="24"/>
    </w:rPr>
  </w:style>
  <w:style w:type="paragraph" w:styleId="16" w:customStyle="1">
    <w:name w:val="Heading 2"/>
    <w:basedOn w:val="0"/>
    <w:next w:val="16"/>
    <w:link w:val="0"/>
    <w:uiPriority w:val="0"/>
    <w:qFormat/>
    <w:pPr>
      <w:keepNext w:val="1"/>
      <w:numPr>
        <w:numId w:val="0"/>
      </w:numPr>
      <w:outlineLvl w:val="1"/>
    </w:pPr>
    <w:rPr>
      <w:rFonts w:ascii="Arial" w:hAnsi="Arial" w:eastAsia="ＭＳ ゴシック"/>
    </w:rPr>
  </w:style>
  <w:style w:type="character" w:styleId="17" w:customStyle="1">
    <w:name w:val="見出し 1 (文字)"/>
    <w:basedOn w:val="10"/>
    <w:next w:val="17"/>
    <w:link w:val="0"/>
    <w:uiPriority w:val="0"/>
    <w:qFormat/>
    <w:rPr>
      <w:rFonts w:ascii="Arial" w:hAnsi="Arial" w:eastAsia="ＭＳ ゴシック"/>
      <w:sz w:val="24"/>
    </w:rPr>
  </w:style>
  <w:style w:type="character" w:styleId="18" w:customStyle="1">
    <w:name w:val="見出し 2 (文字)"/>
    <w:basedOn w:val="10"/>
    <w:next w:val="18"/>
    <w:link w:val="0"/>
    <w:uiPriority w:val="0"/>
    <w:qFormat/>
    <w:rPr>
      <w:rFonts w:ascii="Arial" w:hAnsi="Arial" w:eastAsia="ＭＳ ゴシック"/>
    </w:rPr>
  </w:style>
  <w:style w:type="character" w:styleId="19" w:customStyle="1">
    <w:name w:val="ヘッダー (文字)"/>
    <w:basedOn w:val="10"/>
    <w:next w:val="19"/>
    <w:link w:val="0"/>
    <w:uiPriority w:val="0"/>
    <w:qFormat/>
  </w:style>
  <w:style w:type="character" w:styleId="20" w:customStyle="1">
    <w:name w:val="フッター (文字)"/>
    <w:basedOn w:val="10"/>
    <w:next w:val="20"/>
    <w:link w:val="0"/>
    <w:uiPriority w:val="0"/>
    <w:qFormat/>
  </w:style>
  <w:style w:type="character" w:styleId="21" w:customStyle="1">
    <w:name w:val="吹き出し (文字)"/>
    <w:basedOn w:val="10"/>
    <w:next w:val="21"/>
    <w:link w:val="0"/>
    <w:uiPriority w:val="0"/>
    <w:qFormat/>
    <w:rPr>
      <w:rFonts w:ascii="Arial" w:hAnsi="Arial" w:eastAsia="ＭＳ ゴシック"/>
      <w:sz w:val="18"/>
    </w:rPr>
  </w:style>
  <w:style w:type="character" w:styleId="22">
    <w:name w:val="Placeholder Text"/>
    <w:basedOn w:val="10"/>
    <w:next w:val="22"/>
    <w:link w:val="0"/>
    <w:uiPriority w:val="0"/>
    <w:qFormat/>
    <w:rPr>
      <w:color w:val="808080"/>
    </w:rPr>
  </w:style>
  <w:style w:type="character" w:styleId="23">
    <w:name w:val="annotation reference"/>
    <w:basedOn w:val="10"/>
    <w:next w:val="23"/>
    <w:link w:val="0"/>
    <w:uiPriority w:val="0"/>
    <w:semiHidden/>
    <w:qFormat/>
    <w:rPr>
      <w:sz w:val="18"/>
    </w:rPr>
  </w:style>
  <w:style w:type="character" w:styleId="24" w:customStyle="1">
    <w:name w:val="コメント文字列 (文字)"/>
    <w:basedOn w:val="10"/>
    <w:next w:val="24"/>
    <w:link w:val="0"/>
    <w:uiPriority w:val="0"/>
    <w:qFormat/>
  </w:style>
  <w:style w:type="character" w:styleId="25" w:customStyle="1">
    <w:name w:val="コメント内容 (文字)"/>
    <w:basedOn w:val="24"/>
    <w:next w:val="25"/>
    <w:link w:val="0"/>
    <w:uiPriority w:val="0"/>
    <w:qFormat/>
    <w:rPr>
      <w:b w:val="1"/>
    </w:rPr>
  </w:style>
  <w:style w:type="character" w:styleId="26">
    <w:name w:val="page number"/>
    <w:basedOn w:val="10"/>
    <w:next w:val="26"/>
    <w:link w:val="0"/>
    <w:uiPriority w:val="0"/>
    <w:qFormat/>
  </w:style>
  <w:style w:type="character" w:styleId="27" w:customStyle="1">
    <w:name w:val="日付 (文字)"/>
    <w:basedOn w:val="10"/>
    <w:next w:val="27"/>
    <w:link w:val="0"/>
    <w:uiPriority w:val="0"/>
    <w:qFormat/>
    <w:rPr>
      <w:rFonts w:ascii="Century" w:hAnsi="Century"/>
    </w:rPr>
  </w:style>
  <w:style w:type="character" w:styleId="28" w:customStyle="1">
    <w:name w:val="書式なし (文字)"/>
    <w:basedOn w:val="10"/>
    <w:next w:val="28"/>
    <w:link w:val="0"/>
    <w:uiPriority w:val="0"/>
    <w:qFormat/>
    <w:rPr>
      <w:rFonts w:ascii="ＭＳ ゴシック" w:hAnsi="ＭＳ ゴシック" w:eastAsia="ＭＳ ゴシック"/>
      <w:sz w:val="20"/>
    </w:rPr>
  </w:style>
  <w:style w:type="character" w:styleId="29" w:customStyle="1">
    <w:name w:val="記 (文字)"/>
    <w:basedOn w:val="10"/>
    <w:next w:val="29"/>
    <w:link w:val="0"/>
    <w:uiPriority w:val="0"/>
    <w:qFormat/>
    <w:rPr>
      <w:rFonts w:ascii="ＭＳ ゴシック" w:hAnsi="ＭＳ ゴシック" w:eastAsia="ＭＳ ゴシック"/>
      <w:color w:val="000000"/>
    </w:rPr>
  </w:style>
  <w:style w:type="character" w:styleId="30" w:customStyle="1">
    <w:name w:val="結語 (文字)"/>
    <w:basedOn w:val="10"/>
    <w:next w:val="30"/>
    <w:link w:val="0"/>
    <w:uiPriority w:val="0"/>
    <w:qFormat/>
    <w:rPr>
      <w:rFonts w:ascii="ＭＳ ゴシック" w:hAnsi="ＭＳ ゴシック" w:eastAsia="ＭＳ ゴシック"/>
      <w:color w:val="000000"/>
    </w:rPr>
  </w:style>
  <w:style w:type="character" w:styleId="31">
    <w:name w:val="footnote reference"/>
    <w:basedOn w:val="10"/>
    <w:next w:val="31"/>
    <w:link w:val="0"/>
    <w:uiPriority w:val="0"/>
    <w:semiHidden/>
    <w:qFormat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qFormat/>
    <w:rPr>
      <w:vertAlign w:val="superscript"/>
    </w:rPr>
  </w:style>
  <w:style w:type="paragraph" w:styleId="33" w:customStyle="1">
    <w:name w:val="Heading"/>
    <w:basedOn w:val="0"/>
    <w:next w:val="34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34">
    <w:name w:val="Body Text"/>
    <w:basedOn w:val="0"/>
    <w:next w:val="34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35">
    <w:name w:val="List"/>
    <w:basedOn w:val="34"/>
    <w:next w:val="35"/>
    <w:link w:val="0"/>
    <w:uiPriority w:val="0"/>
  </w:style>
  <w:style w:type="paragraph" w:styleId="36" w:customStyle="1">
    <w:name w:val="Caption"/>
    <w:basedOn w:val="0"/>
    <w:next w:val="36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37" w:customStyle="1">
    <w:name w:val="Index"/>
    <w:basedOn w:val="0"/>
    <w:next w:val="37"/>
    <w:link w:val="0"/>
    <w:uiPriority w:val="0"/>
    <w:qFormat/>
    <w:pPr>
      <w:suppressLineNumbers w:val="1"/>
    </w:pPr>
  </w:style>
  <w:style w:type="paragraph" w:styleId="38">
    <w:name w:val="TOC Heading"/>
    <w:basedOn w:val="15"/>
    <w:next w:val="38"/>
    <w:link w:val="0"/>
    <w:uiPriority w:val="0"/>
    <w:qFormat/>
  </w:style>
  <w:style w:type="paragraph" w:styleId="39" w:customStyle="1">
    <w:name w:val="Header"/>
    <w:basedOn w:val="0"/>
    <w:next w:val="3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40" w:customStyle="1">
    <w:name w:val="Footer"/>
    <w:basedOn w:val="0"/>
    <w:next w:val="4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41">
    <w:name w:val="Balloon Text"/>
    <w:basedOn w:val="0"/>
    <w:next w:val="41"/>
    <w:link w:val="0"/>
    <w:uiPriority w:val="0"/>
    <w:semiHidden/>
    <w:qFormat/>
    <w:rPr>
      <w:rFonts w:ascii="Arial" w:hAnsi="Arial" w:eastAsia="ＭＳ ゴシック"/>
      <w:sz w:val="18"/>
    </w:rPr>
  </w:style>
  <w:style w:type="paragraph" w:styleId="42">
    <w:name w:val="annotation text"/>
    <w:basedOn w:val="0"/>
    <w:next w:val="42"/>
    <w:link w:val="0"/>
    <w:uiPriority w:val="0"/>
    <w:semiHidden/>
    <w:qFormat/>
    <w:pPr>
      <w:jc w:val="left"/>
    </w:pPr>
  </w:style>
  <w:style w:type="paragraph" w:styleId="43">
    <w:name w:val="annotation subject"/>
    <w:basedOn w:val="42"/>
    <w:next w:val="43"/>
    <w:link w:val="0"/>
    <w:uiPriority w:val="0"/>
    <w:semiHidden/>
    <w:qFormat/>
    <w:rPr>
      <w:b w:val="1"/>
    </w:rPr>
  </w:style>
  <w:style w:type="paragraph" w:styleId="44">
    <w:name w:val="Revision"/>
    <w:next w:val="44"/>
    <w:link w:val="0"/>
    <w:uiPriority w:val="0"/>
    <w:qFormat/>
    <w:pPr>
      <w:widowControl w:val="1"/>
      <w:kinsoku w:val="1"/>
      <w:overflowPunct w:val="1"/>
      <w:autoSpaceDE w:val="1"/>
      <w:jc w:val="left"/>
    </w:pPr>
    <w:rPr>
      <w:rFonts w:ascii="Century" w:hAnsi="Century"/>
      <w:color w:val="auto"/>
      <w:sz w:val="21"/>
    </w:rPr>
  </w:style>
  <w:style w:type="paragraph" w:styleId="45">
    <w:name w:val="List Paragraph"/>
    <w:basedOn w:val="0"/>
    <w:next w:val="45"/>
    <w:link w:val="0"/>
    <w:uiPriority w:val="0"/>
    <w:qFormat/>
    <w:pPr>
      <w:ind w:left="840" w:right="0" w:firstLine="0"/>
    </w:pPr>
    <w:rPr>
      <w:rFonts w:ascii="Century" w:hAnsi="Century"/>
    </w:rPr>
  </w:style>
  <w:style w:type="paragraph" w:styleId="46">
    <w:name w:val="Date"/>
    <w:basedOn w:val="0"/>
    <w:next w:val="46"/>
    <w:link w:val="0"/>
    <w:uiPriority w:val="0"/>
    <w:qFormat/>
    <w:rPr>
      <w:rFonts w:ascii="Century" w:hAnsi="Century"/>
    </w:rPr>
  </w:style>
  <w:style w:type="paragraph" w:styleId="47">
    <w:name w:val="Plain Text"/>
    <w:basedOn w:val="0"/>
    <w:next w:val="47"/>
    <w:link w:val="0"/>
    <w:uiPriority w:val="0"/>
    <w:qFormat/>
    <w:pPr>
      <w:jc w:val="left"/>
    </w:pPr>
    <w:rPr>
      <w:rFonts w:ascii="ＭＳ ゴシック" w:hAnsi="ＭＳ ゴシック" w:eastAsia="ＭＳ ゴシック"/>
      <w:sz w:val="20"/>
    </w:rPr>
  </w:style>
  <w:style w:type="paragraph" w:styleId="48">
    <w:name w:val="Note Heading"/>
    <w:basedOn w:val="0"/>
    <w:next w:val="48"/>
    <w:link w:val="0"/>
    <w:uiPriority w:val="0"/>
    <w:qFormat/>
    <w:pPr>
      <w:jc w:val="center"/>
    </w:pPr>
    <w:rPr>
      <w:rFonts w:ascii="ＭＳ ゴシック" w:hAnsi="ＭＳ ゴシック" w:eastAsia="ＭＳ ゴシック"/>
      <w:color w:val="000000"/>
    </w:rPr>
  </w:style>
  <w:style w:type="paragraph" w:styleId="49">
    <w:name w:val="Closing"/>
    <w:basedOn w:val="0"/>
    <w:next w:val="49"/>
    <w:link w:val="0"/>
    <w:uiPriority w:val="0"/>
    <w:qFormat/>
    <w:pPr>
      <w:jc w:val="right"/>
    </w:pPr>
    <w:rPr>
      <w:rFonts w:ascii="ＭＳ ゴシック" w:hAnsi="ＭＳ ゴシック" w:eastAsia="ＭＳ ゴシック"/>
      <w:color w:val="000000"/>
    </w:rPr>
  </w:style>
  <w:style w:type="paragraph" w:styleId="50" w:customStyle="1">
    <w:name w:val="Frame Contents"/>
    <w:basedOn w:val="0"/>
    <w:next w:val="50"/>
    <w:link w:val="0"/>
    <w:uiPriority w:val="0"/>
    <w:qFormat/>
  </w:style>
  <w:style w:type="paragraph" w:styleId="51" w:customStyle="1">
    <w:name w:val="Table Contents"/>
    <w:basedOn w:val="0"/>
    <w:next w:val="51"/>
    <w:link w:val="0"/>
    <w:uiPriority w:val="0"/>
    <w:qFormat/>
  </w:style>
  <w:style w:type="table" w:styleId="52">
    <w:name w:val="Table Grid"/>
    <w:basedOn w:val="11"/>
    <w:next w:val="5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296</TotalTime>
  <Pages>1</Pages>
  <Words>3</Words>
  <Characters>283</Characters>
  <Application>JUST Note</Application>
  <Lines>381</Lines>
  <Paragraphs>63</Paragraphs>
  <CharactersWithSpaces>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齊藤 那奈</cp:lastModifiedBy>
  <dcterms:created xsi:type="dcterms:W3CDTF">2020-04-20T09:45:00Z</dcterms:created>
  <dcterms:modified xsi:type="dcterms:W3CDTF">2024-11-15T00:56:39Z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