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0B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 w:rsidRPr="00200491">
        <w:rPr>
          <w:rFonts w:asciiTheme="minorEastAsia" w:hAnsiTheme="minorEastAsia" w:hint="eastAsia"/>
          <w:sz w:val="24"/>
          <w:szCs w:val="24"/>
        </w:rPr>
        <w:t>第５号様式（第７条関係）</w:t>
      </w: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jc w:val="right"/>
        <w:rPr>
          <w:rFonts w:asciiTheme="minorEastAsia" w:hAnsiTheme="minorEastAsia"/>
          <w:sz w:val="24"/>
          <w:szCs w:val="24"/>
        </w:rPr>
      </w:pPr>
      <w:r w:rsidRPr="0020049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20049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200491">
        <w:rPr>
          <w:rFonts w:asciiTheme="minorEastAsia" w:hAnsiTheme="minorEastAsia" w:hint="eastAsia"/>
          <w:sz w:val="24"/>
          <w:szCs w:val="24"/>
        </w:rPr>
        <w:t>日</w:t>
      </w: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 w:rsidRPr="00200491">
        <w:rPr>
          <w:rFonts w:asciiTheme="minorEastAsia" w:hAnsiTheme="minorEastAsia" w:hint="eastAsia"/>
          <w:sz w:val="24"/>
          <w:szCs w:val="24"/>
        </w:rPr>
        <w:t xml:space="preserve">　（宛先）伊勢市長</w:t>
      </w: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5A7B0B" w:rsidRDefault="005A7B0B" w:rsidP="005A7B0B">
      <w:pPr>
        <w:tabs>
          <w:tab w:val="left" w:pos="4962"/>
        </w:tabs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5A7B0B">
        <w:rPr>
          <w:rFonts w:asciiTheme="minorEastAsia" w:hAnsiTheme="minorEastAsia" w:hint="eastAsia"/>
          <w:sz w:val="24"/>
          <w:szCs w:val="24"/>
        </w:rPr>
        <w:t>報告者</w:t>
      </w:r>
    </w:p>
    <w:p w:rsidR="005A7B0B" w:rsidRPr="005A7B0B" w:rsidRDefault="005A7B0B" w:rsidP="005A7B0B">
      <w:pPr>
        <w:ind w:firstLineChars="2100" w:firstLine="5165"/>
        <w:rPr>
          <w:rFonts w:asciiTheme="minorEastAsia" w:hAnsiTheme="minorEastAsia"/>
          <w:sz w:val="24"/>
          <w:szCs w:val="24"/>
        </w:rPr>
      </w:pPr>
      <w:r w:rsidRPr="005A7B0B">
        <w:rPr>
          <w:rFonts w:asciiTheme="minorEastAsia" w:hAnsiTheme="minorEastAsia" w:hint="eastAsia"/>
          <w:sz w:val="24"/>
          <w:szCs w:val="24"/>
        </w:rPr>
        <w:t>（宅地建物取引業団体）</w:t>
      </w:r>
    </w:p>
    <w:p w:rsidR="005A7B0B" w:rsidRPr="005A7B0B" w:rsidRDefault="005A7B0B" w:rsidP="005A7B0B">
      <w:pPr>
        <w:ind w:leftChars="100" w:left="216" w:firstLineChars="2200" w:firstLine="5411"/>
        <w:rPr>
          <w:rFonts w:asciiTheme="minorEastAsia" w:hAnsiTheme="minorEastAsia"/>
          <w:sz w:val="24"/>
          <w:szCs w:val="24"/>
        </w:rPr>
      </w:pPr>
    </w:p>
    <w:p w:rsidR="005A7B0B" w:rsidRPr="005A7B0B" w:rsidRDefault="005A7B0B" w:rsidP="005A7B0B">
      <w:pPr>
        <w:ind w:leftChars="100" w:left="216" w:firstLineChars="2200" w:firstLine="5411"/>
        <w:rPr>
          <w:rFonts w:asciiTheme="minorEastAsia" w:hAnsiTheme="minorEastAsia"/>
          <w:sz w:val="24"/>
          <w:szCs w:val="24"/>
        </w:rPr>
      </w:pPr>
    </w:p>
    <w:p w:rsidR="005A7B0B" w:rsidRPr="005A7B0B" w:rsidRDefault="005A7B0B" w:rsidP="005A7B0B">
      <w:pPr>
        <w:ind w:firstLineChars="2100" w:firstLine="5165"/>
        <w:rPr>
          <w:rFonts w:asciiTheme="minorEastAsia" w:hAnsiTheme="minorEastAsia"/>
          <w:sz w:val="24"/>
          <w:szCs w:val="24"/>
        </w:rPr>
      </w:pPr>
      <w:r w:rsidRPr="005A7B0B">
        <w:rPr>
          <w:rFonts w:asciiTheme="minorEastAsia" w:hAnsiTheme="minorEastAsia" w:hint="eastAsia"/>
          <w:sz w:val="24"/>
          <w:szCs w:val="24"/>
        </w:rPr>
        <w:t>（媒介業者）</w:t>
      </w:r>
    </w:p>
    <w:p w:rsidR="005A7B0B" w:rsidRPr="005A7B0B" w:rsidRDefault="005A7B0B" w:rsidP="005A7B0B">
      <w:pPr>
        <w:ind w:leftChars="100" w:left="216" w:firstLineChars="2600" w:firstLine="6395"/>
        <w:jc w:val="left"/>
        <w:rPr>
          <w:rFonts w:asciiTheme="minorEastAsia" w:hAnsiTheme="minorEastAsia"/>
          <w:sz w:val="24"/>
          <w:szCs w:val="24"/>
        </w:rPr>
      </w:pPr>
      <w:r w:rsidRPr="005A7B0B">
        <w:rPr>
          <w:rFonts w:asciiTheme="minorEastAsia" w:hAnsiTheme="minorEastAsia" w:hint="eastAsia"/>
          <w:sz w:val="24"/>
          <w:szCs w:val="24"/>
        </w:rPr>
        <w:t xml:space="preserve"> 　　　　　　　 </w:t>
      </w:r>
      <w:bookmarkStart w:id="0" w:name="_GoBack"/>
      <w:bookmarkEnd w:id="0"/>
    </w:p>
    <w:p w:rsidR="005A7B0B" w:rsidRDefault="005A7B0B" w:rsidP="005A7B0B">
      <w:pPr>
        <w:rPr>
          <w:rFonts w:asciiTheme="minorEastAsia" w:hAnsiTheme="minorEastAsia"/>
          <w:color w:val="FF0000"/>
          <w:sz w:val="24"/>
          <w:szCs w:val="24"/>
        </w:rPr>
      </w:pPr>
    </w:p>
    <w:p w:rsidR="005A7B0B" w:rsidRPr="005911C5" w:rsidRDefault="005A7B0B" w:rsidP="005A7B0B">
      <w:pPr>
        <w:tabs>
          <w:tab w:val="left" w:pos="4820"/>
          <w:tab w:val="left" w:pos="5103"/>
        </w:tabs>
        <w:rPr>
          <w:rFonts w:asciiTheme="minorEastAsia" w:hAnsiTheme="minorEastAsia"/>
          <w:color w:val="FF0000"/>
          <w:sz w:val="24"/>
          <w:szCs w:val="24"/>
        </w:rPr>
      </w:pPr>
    </w:p>
    <w:p w:rsidR="005A7B0B" w:rsidRPr="00200491" w:rsidRDefault="005A7B0B" w:rsidP="005A7B0B">
      <w:pPr>
        <w:jc w:val="center"/>
        <w:rPr>
          <w:rFonts w:asciiTheme="minorEastAsia" w:hAnsiTheme="minorEastAsia"/>
          <w:sz w:val="24"/>
          <w:szCs w:val="24"/>
        </w:rPr>
      </w:pPr>
      <w:r w:rsidRPr="00200491">
        <w:rPr>
          <w:rFonts w:asciiTheme="minorEastAsia" w:hAnsiTheme="minorEastAsia" w:hint="eastAsia"/>
          <w:sz w:val="24"/>
          <w:szCs w:val="24"/>
        </w:rPr>
        <w:t>媒介等に係る結果報告書</w:t>
      </w:r>
    </w:p>
    <w:p w:rsidR="005A7B0B" w:rsidRPr="00200491" w:rsidRDefault="005A7B0B" w:rsidP="005A7B0B">
      <w:pPr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rPr>
          <w:rFonts w:asciiTheme="minorEastAsia" w:hAnsiTheme="minorEastAsia"/>
          <w:sz w:val="24"/>
          <w:szCs w:val="24"/>
        </w:rPr>
      </w:pPr>
      <w:r w:rsidRPr="00200491">
        <w:rPr>
          <w:rFonts w:asciiTheme="minorEastAsia" w:hAnsiTheme="minorEastAsia" w:hint="eastAsia"/>
          <w:sz w:val="24"/>
          <w:szCs w:val="24"/>
        </w:rPr>
        <w:t xml:space="preserve">　下記のとおり媒介等に係る業務が完了しましたので、伊勢市空家バンク制度施行に伴う媒介等の協定書第７条第２項の規定により報告します。</w:t>
      </w:r>
    </w:p>
    <w:p w:rsidR="005A7B0B" w:rsidRPr="00200491" w:rsidRDefault="005A7B0B" w:rsidP="005A7B0B">
      <w:pPr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jc w:val="center"/>
        <w:rPr>
          <w:rFonts w:asciiTheme="minorEastAsia" w:hAnsiTheme="minorEastAsia"/>
          <w:sz w:val="24"/>
          <w:szCs w:val="24"/>
        </w:rPr>
      </w:pPr>
      <w:r w:rsidRPr="00200491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495"/>
        <w:gridCol w:w="6319"/>
      </w:tblGrid>
      <w:tr w:rsidR="005A7B0B" w:rsidRPr="00200491" w:rsidTr="005A7B0B">
        <w:trPr>
          <w:trHeight w:val="551"/>
        </w:trPr>
        <w:tc>
          <w:tcPr>
            <w:tcW w:w="2556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１　物件番号</w:t>
            </w:r>
          </w:p>
        </w:tc>
        <w:tc>
          <w:tcPr>
            <w:tcW w:w="6484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B0B" w:rsidRPr="00200491" w:rsidTr="005A7B0B">
        <w:trPr>
          <w:trHeight w:val="551"/>
        </w:trPr>
        <w:tc>
          <w:tcPr>
            <w:tcW w:w="2556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２　所在地</w:t>
            </w:r>
          </w:p>
        </w:tc>
        <w:tc>
          <w:tcPr>
            <w:tcW w:w="6484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伊勢市</w:t>
            </w:r>
          </w:p>
        </w:tc>
      </w:tr>
      <w:tr w:rsidR="005A7B0B" w:rsidRPr="00200491" w:rsidTr="005A7B0B">
        <w:trPr>
          <w:trHeight w:val="551"/>
        </w:trPr>
        <w:tc>
          <w:tcPr>
            <w:tcW w:w="2556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３　利用区分</w:t>
            </w:r>
          </w:p>
        </w:tc>
        <w:tc>
          <w:tcPr>
            <w:tcW w:w="6484" w:type="dxa"/>
            <w:vAlign w:val="center"/>
          </w:tcPr>
          <w:p w:rsidR="005A7B0B" w:rsidRPr="00200491" w:rsidRDefault="005A7B0B" w:rsidP="00CB06F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売買　　　□ 賃貸借</w:t>
            </w:r>
          </w:p>
        </w:tc>
      </w:tr>
      <w:tr w:rsidR="005A7B0B" w:rsidRPr="00200491" w:rsidTr="005A7B0B">
        <w:trPr>
          <w:trHeight w:val="551"/>
        </w:trPr>
        <w:tc>
          <w:tcPr>
            <w:tcW w:w="2556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４　成立可否</w:t>
            </w:r>
          </w:p>
        </w:tc>
        <w:tc>
          <w:tcPr>
            <w:tcW w:w="6484" w:type="dxa"/>
            <w:vAlign w:val="center"/>
          </w:tcPr>
          <w:p w:rsidR="005A7B0B" w:rsidRPr="00200491" w:rsidRDefault="005A7B0B" w:rsidP="00CB06F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 xml:space="preserve">成立    　□ 不調　</w:t>
            </w:r>
          </w:p>
        </w:tc>
      </w:tr>
      <w:tr w:rsidR="005A7B0B" w:rsidRPr="00200491" w:rsidTr="005A7B0B">
        <w:trPr>
          <w:trHeight w:val="551"/>
        </w:trPr>
        <w:tc>
          <w:tcPr>
            <w:tcW w:w="2556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５　情報提供登録者</w:t>
            </w:r>
          </w:p>
        </w:tc>
        <w:tc>
          <w:tcPr>
            <w:tcW w:w="6484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B0B" w:rsidRPr="00200491" w:rsidTr="005A7B0B">
        <w:trPr>
          <w:trHeight w:val="551"/>
        </w:trPr>
        <w:tc>
          <w:tcPr>
            <w:tcW w:w="2556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200491">
              <w:rPr>
                <w:rFonts w:asciiTheme="minorEastAsia" w:hAnsiTheme="minorEastAsia" w:hint="eastAsia"/>
                <w:sz w:val="24"/>
                <w:szCs w:val="24"/>
              </w:rPr>
              <w:t>６　利用登録者</w:t>
            </w:r>
          </w:p>
        </w:tc>
        <w:tc>
          <w:tcPr>
            <w:tcW w:w="6484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B0B" w:rsidRPr="00200491" w:rsidTr="005A7B0B">
        <w:trPr>
          <w:trHeight w:val="551"/>
        </w:trPr>
        <w:tc>
          <w:tcPr>
            <w:tcW w:w="2556" w:type="dxa"/>
            <w:vAlign w:val="center"/>
          </w:tcPr>
          <w:p w:rsidR="005A7B0B" w:rsidRPr="005911C5" w:rsidRDefault="005A7B0B" w:rsidP="00CB06F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A7B0B">
              <w:rPr>
                <w:rFonts w:asciiTheme="minorEastAsia" w:hAnsiTheme="minorEastAsia" w:hint="eastAsia"/>
                <w:sz w:val="24"/>
                <w:szCs w:val="24"/>
              </w:rPr>
              <w:t>７　備考</w:t>
            </w:r>
          </w:p>
        </w:tc>
        <w:tc>
          <w:tcPr>
            <w:tcW w:w="6484" w:type="dxa"/>
            <w:vAlign w:val="center"/>
          </w:tcPr>
          <w:p w:rsidR="005A7B0B" w:rsidRPr="00200491" w:rsidRDefault="005A7B0B" w:rsidP="00CB06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5A7B0B" w:rsidRPr="00200491" w:rsidRDefault="005A7B0B" w:rsidP="005A7B0B">
      <w:pPr>
        <w:spacing w:afterLines="100" w:after="360" w:line="320" w:lineRule="exact"/>
        <w:jc w:val="center"/>
        <w:rPr>
          <w:rFonts w:asciiTheme="minorEastAsia" w:hAnsiTheme="minorEastAsia"/>
          <w:sz w:val="24"/>
          <w:szCs w:val="24"/>
        </w:rPr>
      </w:pPr>
    </w:p>
    <w:p w:rsidR="00816DED" w:rsidRDefault="00816DED"/>
    <w:sectPr w:rsidR="00816DED" w:rsidSect="00721C47">
      <w:pgSz w:w="11906" w:h="16838" w:code="9"/>
      <w:pgMar w:top="964" w:right="1418" w:bottom="96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8D" w:rsidRDefault="00C9518D" w:rsidP="00C9518D">
      <w:r>
        <w:separator/>
      </w:r>
    </w:p>
  </w:endnote>
  <w:endnote w:type="continuationSeparator" w:id="0">
    <w:p w:rsidR="00C9518D" w:rsidRDefault="00C9518D" w:rsidP="00C9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8D" w:rsidRDefault="00C9518D" w:rsidP="00C9518D">
      <w:r>
        <w:separator/>
      </w:r>
    </w:p>
  </w:footnote>
  <w:footnote w:type="continuationSeparator" w:id="0">
    <w:p w:rsidR="00C9518D" w:rsidRDefault="00C9518D" w:rsidP="00C9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918"/>
    <w:multiLevelType w:val="hybridMultilevel"/>
    <w:tmpl w:val="F22E8D82"/>
    <w:lvl w:ilvl="0" w:tplc="56A451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0B"/>
    <w:rsid w:val="001E3E8F"/>
    <w:rsid w:val="005A7B0B"/>
    <w:rsid w:val="00816DED"/>
    <w:rsid w:val="00C9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96B14-7CE8-429A-B86B-25683A0E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0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B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5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18D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95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18D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智貴</dc:creator>
  <cp:keywords/>
  <dc:description/>
  <cp:lastModifiedBy>中山 智貴</cp:lastModifiedBy>
  <cp:revision>3</cp:revision>
  <dcterms:created xsi:type="dcterms:W3CDTF">2020-01-14T01:30:00Z</dcterms:created>
  <dcterms:modified xsi:type="dcterms:W3CDTF">2020-11-17T05:45:00Z</dcterms:modified>
</cp:coreProperties>
</file>