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16" w:rsidRPr="00F95A4A" w:rsidRDefault="00504FB6" w:rsidP="00C74189">
      <w:pPr>
        <w:pStyle w:val="af1"/>
      </w:pPr>
      <w:bookmarkStart w:id="0" w:name="_Toc234407157"/>
      <w:r w:rsidRPr="00F95A4A">
        <w:rPr>
          <w:rFonts w:hint="eastAsia"/>
        </w:rPr>
        <w:t>景観形成基準</w:t>
      </w:r>
      <w:r w:rsidR="0071488D" w:rsidRPr="00F95A4A">
        <w:rPr>
          <w:rFonts w:hint="eastAsia"/>
        </w:rPr>
        <w:t>チェックシート</w:t>
      </w:r>
      <w:r w:rsidR="003F7116" w:rsidRPr="00D34E86">
        <w:rPr>
          <w:rFonts w:hint="eastAsia"/>
          <w:szCs w:val="24"/>
        </w:rPr>
        <w:t>【一般地区・沿道景観形成地区</w:t>
      </w:r>
      <w:r w:rsidR="008A35F8" w:rsidRPr="00D34E86">
        <w:rPr>
          <w:rFonts w:hint="eastAsia"/>
          <w:szCs w:val="24"/>
        </w:rPr>
        <w:t>（</w:t>
      </w:r>
      <w:r w:rsidR="00D34E86" w:rsidRPr="00D34E86">
        <w:rPr>
          <w:rFonts w:hint="eastAsia"/>
          <w:szCs w:val="24"/>
        </w:rPr>
        <w:t xml:space="preserve">　　　　　　　　ゾーン）</w:t>
      </w:r>
      <w:r w:rsidR="003F7116" w:rsidRPr="00D34E86">
        <w:rPr>
          <w:rFonts w:hint="eastAsia"/>
          <w:szCs w:val="24"/>
        </w:rPr>
        <w:t>】</w:t>
      </w:r>
      <w:bookmarkEnd w:id="0"/>
    </w:p>
    <w:p w:rsidR="0071488D" w:rsidRPr="00E928B5" w:rsidRDefault="0071488D" w:rsidP="0071488D">
      <w:pPr>
        <w:ind w:left="360"/>
        <w:rPr>
          <w:rFonts w:hAnsi="ＭＳ 明朝"/>
          <w:sz w:val="22"/>
          <w:szCs w:val="22"/>
        </w:rPr>
      </w:pPr>
      <w:r w:rsidRPr="00E928B5">
        <w:rPr>
          <w:rFonts w:hAnsi="ＭＳ 明朝" w:hint="eastAsia"/>
          <w:sz w:val="22"/>
          <w:szCs w:val="22"/>
        </w:rPr>
        <w:t>「</w:t>
      </w: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1488D" w:rsidRPr="00AC2326" w:rsidTr="00FE06E3">
        <w:trPr>
          <w:cantSplit/>
          <w:trHeight w:val="647"/>
          <w:jc w:val="center"/>
        </w:trPr>
        <w:tc>
          <w:tcPr>
            <w:tcW w:w="1984" w:type="dxa"/>
            <w:vAlign w:val="center"/>
          </w:tcPr>
          <w:p w:rsidR="00D201AB" w:rsidRPr="00E928B5" w:rsidRDefault="0071488D" w:rsidP="00C969E6">
            <w:pPr>
              <w:spacing w:line="300" w:lineRule="exact"/>
              <w:jc w:val="center"/>
              <w:rPr>
                <w:rFonts w:ascii="ＭＳ ゴシック" w:eastAsia="ＭＳ ゴシック" w:hAnsi="ＭＳ ゴシック"/>
              </w:rPr>
            </w:pPr>
            <w:r w:rsidRPr="00E928B5">
              <w:rPr>
                <w:rFonts w:ascii="ＭＳ ゴシック" w:eastAsia="ＭＳ ゴシック" w:hAnsi="ＭＳ ゴシック" w:hint="eastAsia"/>
              </w:rPr>
              <w:t>行 為 の 場 所</w:t>
            </w:r>
          </w:p>
        </w:tc>
        <w:tc>
          <w:tcPr>
            <w:tcW w:w="7939" w:type="dxa"/>
            <w:vAlign w:val="center"/>
          </w:tcPr>
          <w:p w:rsidR="0071488D" w:rsidRPr="00AC2326" w:rsidRDefault="0071488D" w:rsidP="00866C59">
            <w:pPr>
              <w:pStyle w:val="a3"/>
              <w:tabs>
                <w:tab w:val="clear" w:pos="4252"/>
                <w:tab w:val="clear" w:pos="8504"/>
              </w:tabs>
              <w:snapToGrid/>
              <w:spacing w:line="300" w:lineRule="exact"/>
            </w:pPr>
            <w:r w:rsidRPr="00AC2326">
              <w:rPr>
                <w:rFonts w:hint="eastAsia"/>
              </w:rPr>
              <w:t>伊勢市</w:t>
            </w:r>
          </w:p>
        </w:tc>
      </w:tr>
      <w:tr w:rsidR="0071488D" w:rsidRPr="00AC2326" w:rsidTr="00FE06E3">
        <w:trPr>
          <w:cantSplit/>
          <w:trHeight w:val="647"/>
          <w:jc w:val="center"/>
        </w:trPr>
        <w:tc>
          <w:tcPr>
            <w:tcW w:w="1984" w:type="dxa"/>
            <w:vAlign w:val="center"/>
          </w:tcPr>
          <w:p w:rsidR="0071488D" w:rsidRPr="00E928B5" w:rsidRDefault="0071488D" w:rsidP="00866C59">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vAlign w:val="center"/>
          </w:tcPr>
          <w:p w:rsidR="00580BAE"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建築物</w:t>
            </w:r>
            <w:r w:rsidR="00C969E6">
              <w:rPr>
                <w:rFonts w:hAnsi="ＭＳ 明朝" w:cs="ＭＳ 明朝" w:hint="eastAsia"/>
                <w:color w:val="000000"/>
                <w:kern w:val="0"/>
              </w:rPr>
              <w:t>の建築等</w:t>
            </w:r>
          </w:p>
          <w:p w:rsidR="0071488D" w:rsidRPr="00D65649" w:rsidRDefault="0071488D" w:rsidP="00866C59">
            <w:pPr>
              <w:autoSpaceDE w:val="0"/>
              <w:autoSpaceDN w:val="0"/>
              <w:adjustRightInd w:val="0"/>
              <w:jc w:val="left"/>
              <w:rPr>
                <w:rFonts w:hAnsi="ＭＳ 明朝" w:cs="Wingdings"/>
                <w:color w:val="FF0000"/>
                <w:kern w:val="0"/>
              </w:rPr>
            </w:pPr>
            <w:r w:rsidRPr="00D65649">
              <w:rPr>
                <w:rFonts w:hAnsi="ＭＳ 明朝" w:cs="ＭＳ 明朝" w:hint="eastAsia"/>
                <w:color w:val="000000"/>
                <w:kern w:val="0"/>
              </w:rPr>
              <w:t>□　工作物</w:t>
            </w:r>
            <w:r w:rsidR="00C969E6">
              <w:rPr>
                <w:rFonts w:hAnsi="ＭＳ 明朝" w:cs="ＭＳ 明朝" w:hint="eastAsia"/>
                <w:color w:val="000000"/>
                <w:kern w:val="0"/>
              </w:rPr>
              <w:t>の建設等</w:t>
            </w:r>
          </w:p>
          <w:p w:rsidR="0071488D" w:rsidRPr="00D65649"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都市計画法第</w:t>
            </w:r>
            <w:r>
              <w:rPr>
                <w:rFonts w:hAnsi="ＭＳ 明朝" w:cs="‚l‚r –¾’©" w:hint="eastAsia"/>
                <w:color w:val="000000"/>
                <w:kern w:val="0"/>
              </w:rPr>
              <w:t>４</w:t>
            </w:r>
            <w:r w:rsidRPr="00D65649">
              <w:rPr>
                <w:rFonts w:hAnsi="ＭＳ 明朝" w:cs="ＭＳ 明朝" w:hint="eastAsia"/>
                <w:color w:val="000000"/>
                <w:kern w:val="0"/>
              </w:rPr>
              <w:t>条第</w:t>
            </w:r>
            <w:r w:rsidRPr="00D65649">
              <w:rPr>
                <w:rFonts w:hAnsi="ＭＳ 明朝" w:cs="‚l‚r –¾’©"/>
                <w:color w:val="000000"/>
                <w:kern w:val="0"/>
              </w:rPr>
              <w:t>1</w:t>
            </w:r>
            <w:r>
              <w:rPr>
                <w:rFonts w:hAnsi="ＭＳ 明朝" w:cs="‚l‚r –¾’©" w:hint="eastAsia"/>
                <w:color w:val="000000"/>
                <w:kern w:val="0"/>
              </w:rPr>
              <w:t>2</w:t>
            </w:r>
            <w:r w:rsidRPr="00D65649">
              <w:rPr>
                <w:rFonts w:hAnsi="ＭＳ 明朝" w:cs="ＭＳ 明朝" w:hint="eastAsia"/>
                <w:color w:val="000000"/>
                <w:kern w:val="0"/>
              </w:rPr>
              <w:t>項に規定する開発行為</w:t>
            </w:r>
          </w:p>
          <w:p w:rsidR="0071488D" w:rsidRPr="00D65649"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土地の開墾、土石の採取、鉱物の掘採その他の土地の形質の変更</w:t>
            </w:r>
          </w:p>
          <w:p w:rsidR="0071488D" w:rsidRPr="00D65649" w:rsidRDefault="0071488D" w:rsidP="00866C59">
            <w:pPr>
              <w:pStyle w:val="a3"/>
              <w:tabs>
                <w:tab w:val="clear" w:pos="4252"/>
                <w:tab w:val="clear" w:pos="8504"/>
              </w:tabs>
              <w:snapToGrid/>
              <w:spacing w:line="300" w:lineRule="exact"/>
              <w:rPr>
                <w:rFonts w:hAnsi="ＭＳ 明朝"/>
              </w:rPr>
            </w:pPr>
            <w:r w:rsidRPr="00D65649">
              <w:rPr>
                <w:rFonts w:hAnsi="ＭＳ 明朝" w:cs="ＭＳ 明朝" w:hint="eastAsia"/>
                <w:color w:val="000000"/>
                <w:kern w:val="0"/>
              </w:rPr>
              <w:t>□　屋外における土石、廃棄物、再生資源その他の物件の堆</w:t>
            </w:r>
            <w:r w:rsidRPr="00D65649">
              <w:rPr>
                <w:rFonts w:hAnsi="ＭＳ 明朝" w:cs="‚l‚r –¾’©"/>
                <w:color w:val="000000"/>
                <w:kern w:val="0"/>
              </w:rPr>
              <w:t>(</w:t>
            </w:r>
            <w:r w:rsidRPr="00D65649">
              <w:rPr>
                <w:rFonts w:hAnsi="ＭＳ 明朝" w:cs="ＭＳ 明朝" w:hint="eastAsia"/>
                <w:color w:val="000000"/>
                <w:kern w:val="0"/>
              </w:rPr>
              <w:t>たい</w:t>
            </w:r>
            <w:r w:rsidRPr="00D65649">
              <w:rPr>
                <w:rFonts w:hAnsi="ＭＳ 明朝" w:cs="‚l‚r –¾’©"/>
                <w:color w:val="000000"/>
                <w:kern w:val="0"/>
              </w:rPr>
              <w:t>)</w:t>
            </w:r>
            <w:r w:rsidRPr="00D65649">
              <w:rPr>
                <w:rFonts w:hAnsi="ＭＳ 明朝" w:cs="ＭＳ 明朝" w:hint="eastAsia"/>
                <w:color w:val="000000"/>
                <w:kern w:val="0"/>
              </w:rPr>
              <w:t>積</w:t>
            </w:r>
          </w:p>
        </w:tc>
      </w:tr>
    </w:tbl>
    <w:p w:rsidR="0071488D" w:rsidRPr="00AC2326" w:rsidRDefault="0071488D" w:rsidP="0071488D">
      <w:pPr>
        <w:spacing w:line="300" w:lineRule="exact"/>
      </w:pPr>
    </w:p>
    <w:p w:rsidR="0071488D" w:rsidRPr="00AC2326" w:rsidRDefault="002832A6" w:rsidP="0071488D">
      <w:pPr>
        <w:spacing w:line="300" w:lineRule="exact"/>
        <w:rPr>
          <w:rFonts w:ascii="ＭＳ ゴシック" w:eastAsia="ＭＳ ゴシック"/>
        </w:rPr>
      </w:pPr>
      <w:r>
        <w:rPr>
          <w:rFonts w:ascii="ＭＳ ゴシック" w:eastAsia="ＭＳ ゴシック" w:hint="eastAsia"/>
        </w:rPr>
        <w:t xml:space="preserve">(1) </w:t>
      </w:r>
      <w:r w:rsidR="0071488D" w:rsidRPr="00AC2326">
        <w:rPr>
          <w:rFonts w:ascii="ＭＳ ゴシック" w:eastAsia="ＭＳ ゴシック" w:hint="eastAsia"/>
        </w:rPr>
        <w:t>行為</w:t>
      </w:r>
      <w:r w:rsidR="0071488D">
        <w:rPr>
          <w:rFonts w:ascii="ＭＳ ゴシック" w:eastAsia="ＭＳ ゴシック" w:hint="eastAsia"/>
        </w:rPr>
        <w:t>の</w:t>
      </w:r>
      <w:r w:rsidR="0071488D" w:rsidRPr="00AC2326">
        <w:rPr>
          <w:rFonts w:ascii="ＭＳ ゴシック" w:eastAsia="ＭＳ ゴシック" w:hint="eastAsia"/>
        </w:rPr>
        <w:t>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1488D" w:rsidRPr="00AC2326" w:rsidTr="00E1381C">
        <w:trPr>
          <w:cantSplit/>
          <w:trHeight w:val="759"/>
          <w:jc w:val="center"/>
        </w:trPr>
        <w:tc>
          <w:tcPr>
            <w:tcW w:w="1984" w:type="dxa"/>
            <w:vMerge w:val="restart"/>
            <w:vAlign w:val="center"/>
          </w:tcPr>
          <w:p w:rsidR="0071488D" w:rsidRPr="002722D3" w:rsidRDefault="0071488D" w:rsidP="00866C59">
            <w:pPr>
              <w:spacing w:line="300" w:lineRule="exact"/>
              <w:jc w:val="center"/>
              <w:rPr>
                <w:rFonts w:ascii="ＭＳ ゴシック" w:eastAsia="ＭＳ ゴシック" w:hAnsi="ＭＳ ゴシック"/>
              </w:rPr>
            </w:pPr>
            <w:r w:rsidRPr="002722D3">
              <w:rPr>
                <w:rFonts w:ascii="ＭＳ ゴシック" w:eastAsia="ＭＳ ゴシック" w:hAnsi="ＭＳ ゴシック" w:hint="eastAsia"/>
              </w:rPr>
              <w:t>景観計画区域区分</w:t>
            </w:r>
          </w:p>
        </w:tc>
        <w:tc>
          <w:tcPr>
            <w:tcW w:w="7938" w:type="dxa"/>
            <w:vAlign w:val="center"/>
          </w:tcPr>
          <w:p w:rsidR="00E548CE"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 xml:space="preserve">一般地区　　　　　　　　</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沿道景観形成地区</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重点地区（重点地区の場合は、</w:t>
            </w:r>
            <w:r w:rsidR="003F7116" w:rsidRPr="002722D3">
              <w:rPr>
                <w:rFonts w:hint="eastAsia"/>
              </w:rPr>
              <w:t>重点地区用のシートを使用してください</w:t>
            </w:r>
            <w:r w:rsidRPr="002722D3">
              <w:rPr>
                <w:rFonts w:hint="eastAsia"/>
              </w:rPr>
              <w:t>。）</w:t>
            </w:r>
          </w:p>
        </w:tc>
      </w:tr>
      <w:tr w:rsidR="0071488D" w:rsidRPr="00AC2326" w:rsidTr="00E1381C">
        <w:trPr>
          <w:cantSplit/>
          <w:trHeight w:val="759"/>
          <w:jc w:val="center"/>
        </w:trPr>
        <w:tc>
          <w:tcPr>
            <w:tcW w:w="1984" w:type="dxa"/>
            <w:vMerge/>
            <w:vAlign w:val="center"/>
          </w:tcPr>
          <w:p w:rsidR="0071488D" w:rsidRPr="002722D3" w:rsidRDefault="0071488D" w:rsidP="00866C59">
            <w:pPr>
              <w:spacing w:line="300" w:lineRule="exact"/>
              <w:jc w:val="center"/>
              <w:rPr>
                <w:rFonts w:ascii="ＭＳ ゴシック" w:eastAsia="ＭＳ ゴシック" w:hAnsi="ＭＳ ゴシック"/>
              </w:rPr>
            </w:pPr>
          </w:p>
        </w:tc>
        <w:tc>
          <w:tcPr>
            <w:tcW w:w="7938" w:type="dxa"/>
            <w:vAlign w:val="center"/>
          </w:tcPr>
          <w:p w:rsidR="00E548CE" w:rsidRPr="002722D3" w:rsidRDefault="00D34E86"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中心商業業務ゾーン　　　</w:t>
            </w:r>
          </w:p>
          <w:p w:rsidR="0071488D" w:rsidRPr="002722D3" w:rsidRDefault="00426554"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市街地ゾーン　　</w:t>
            </w:r>
          </w:p>
          <w:p w:rsidR="00E548CE"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 xml:space="preserve">集落・農地ゾーン　　　　</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自然環境ゾーン</w:t>
            </w:r>
          </w:p>
        </w:tc>
      </w:tr>
      <w:tr w:rsidR="0071488D" w:rsidRPr="00AC2326" w:rsidTr="00E1381C">
        <w:trPr>
          <w:cantSplit/>
          <w:trHeight w:val="640"/>
          <w:jc w:val="center"/>
        </w:trPr>
        <w:tc>
          <w:tcPr>
            <w:tcW w:w="1984" w:type="dxa"/>
            <w:vMerge w:val="restart"/>
            <w:vAlign w:val="center"/>
          </w:tcPr>
          <w:p w:rsidR="0071488D" w:rsidRDefault="0071488D" w:rsidP="00866C59">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1488D" w:rsidRDefault="0071488D" w:rsidP="00866C59">
            <w:pPr>
              <w:spacing w:line="300" w:lineRule="exact"/>
              <w:jc w:val="center"/>
              <w:rPr>
                <w:rFonts w:ascii="ＭＳ ゴシック" w:eastAsia="ＭＳ ゴシック" w:hAnsi="ＭＳ ゴシック" w:cs="ＭＳ 明朝"/>
                <w:kern w:val="0"/>
              </w:rPr>
            </w:pPr>
            <w:r w:rsidRPr="00386DC0">
              <w:rPr>
                <w:rFonts w:ascii="ＭＳ ゴシック" w:eastAsia="ＭＳ ゴシック" w:hAnsi="ＭＳ ゴシック" w:cs="ＭＳ 明朝" w:hint="eastAsia"/>
                <w:kern w:val="0"/>
              </w:rPr>
              <w:t>景観</w:t>
            </w:r>
            <w:r>
              <w:rPr>
                <w:rFonts w:ascii="ＭＳ ゴシック" w:eastAsia="ＭＳ ゴシック" w:hAnsi="ＭＳ ゴシック" w:cs="ＭＳ 明朝" w:hint="eastAsia"/>
                <w:kern w:val="0"/>
              </w:rPr>
              <w:t>特性</w:t>
            </w:r>
          </w:p>
          <w:p w:rsidR="0071488D" w:rsidRDefault="0071488D" w:rsidP="00866C59">
            <w:pPr>
              <w:spacing w:line="300" w:lineRule="exact"/>
              <w:jc w:val="center"/>
              <w:rPr>
                <w:rFonts w:ascii="ＭＳ ゴシック" w:eastAsia="ＭＳ ゴシック" w:hAnsi="ＭＳ ゴシック" w:cs="‚l‚r –¾’©"/>
                <w:kern w:val="0"/>
              </w:rPr>
            </w:pPr>
          </w:p>
          <w:p w:rsidR="0071488D" w:rsidRPr="00386DC0" w:rsidRDefault="0071488D" w:rsidP="00866C59">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sidRPr="00386DC0">
              <w:rPr>
                <w:rFonts w:ascii="ＭＳ ゴシック" w:eastAsia="ＭＳ ゴシック" w:hAnsi="ＭＳ ゴシック" w:cs="ＭＳ 明朝" w:hint="eastAsia"/>
                <w:kern w:val="0"/>
              </w:rPr>
              <w:t>該当するものすべてにチェック</w:t>
            </w:r>
          </w:p>
        </w:tc>
        <w:tc>
          <w:tcPr>
            <w:tcW w:w="7938" w:type="dxa"/>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【景観要素】</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商業業務地　</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住宅地　</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既存集落</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田園　</w:t>
            </w:r>
            <w:r>
              <w:rPr>
                <w:rFonts w:cs="ＭＳ 明朝" w:hint="eastAsia"/>
                <w:color w:val="000000"/>
                <w:kern w:val="0"/>
              </w:rPr>
              <w:t xml:space="preserve">　</w:t>
            </w:r>
            <w:r w:rsidRPr="00386DC0">
              <w:rPr>
                <w:rFonts w:cs="ＭＳ 明朝" w:hint="eastAsia"/>
                <w:color w:val="000000"/>
                <w:kern w:val="0"/>
              </w:rPr>
              <w:t xml:space="preserve">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山林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里山　　　　</w:t>
            </w:r>
            <w:r>
              <w:rPr>
                <w:rFonts w:cs="ＭＳ 明朝" w:hint="eastAsia"/>
                <w:color w:val="000000"/>
                <w:kern w:val="0"/>
              </w:rPr>
              <w:t xml:space="preserve">　</w:t>
            </w:r>
            <w:r w:rsidRPr="00386DC0">
              <w:rPr>
                <w:rFonts w:cs="ＭＳ 明朝" w:hint="eastAsia"/>
                <w:color w:val="000000"/>
                <w:kern w:val="0"/>
              </w:rPr>
              <w:t xml:space="preserve">　</w:t>
            </w:r>
          </w:p>
          <w:p w:rsidR="0071488D" w:rsidRPr="00386DC0" w:rsidRDefault="0071488D" w:rsidP="00866C59">
            <w:pPr>
              <w:autoSpaceDE w:val="0"/>
              <w:autoSpaceDN w:val="0"/>
              <w:adjustRightInd w:val="0"/>
              <w:jc w:val="left"/>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レクリエーション施設、工業地等　</w:t>
            </w:r>
          </w:p>
        </w:tc>
      </w:tr>
      <w:tr w:rsidR="0071488D" w:rsidRPr="00AC2326" w:rsidTr="00E1381C">
        <w:trPr>
          <w:cantSplit/>
          <w:trHeight w:val="371"/>
          <w:jc w:val="center"/>
        </w:trPr>
        <w:tc>
          <w:tcPr>
            <w:tcW w:w="1984" w:type="dxa"/>
            <w:vMerge/>
            <w:vAlign w:val="center"/>
          </w:tcPr>
          <w:p w:rsidR="0071488D" w:rsidRDefault="0071488D" w:rsidP="00866C59">
            <w:pPr>
              <w:spacing w:line="300" w:lineRule="exact"/>
              <w:jc w:val="center"/>
              <w:rPr>
                <w:rFonts w:cs="ＭＳ 明朝"/>
                <w:kern w:val="0"/>
              </w:rPr>
            </w:pPr>
          </w:p>
        </w:tc>
        <w:tc>
          <w:tcPr>
            <w:tcW w:w="7938" w:type="dxa"/>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【軸】</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001209C0">
              <w:rPr>
                <w:rFonts w:cs="ＭＳ 明朝" w:hint="eastAsia"/>
                <w:color w:val="000000"/>
                <w:kern w:val="0"/>
              </w:rPr>
              <w:t xml:space="preserve">道路－道路の名称（　　　　　</w:t>
            </w:r>
            <w:r w:rsidR="005514B8">
              <w:rPr>
                <w:rFonts w:cs="ＭＳ 明朝" w:hint="eastAsia"/>
                <w:color w:val="000000"/>
                <w:kern w:val="0"/>
              </w:rPr>
              <w:t xml:space="preserve">　　　　　　　　　　　　</w:t>
            </w:r>
            <w:r w:rsidR="001209C0">
              <w:rPr>
                <w:rFonts w:cs="ＭＳ 明朝" w:hint="eastAsia"/>
                <w:color w:val="000000"/>
                <w:kern w:val="0"/>
              </w:rPr>
              <w:t xml:space="preserve">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鉄道</w:t>
            </w:r>
            <w:r w:rsidR="001209C0">
              <w:rPr>
                <w:rFonts w:cs="ＭＳ 明朝" w:hint="eastAsia"/>
                <w:color w:val="000000"/>
                <w:kern w:val="0"/>
              </w:rPr>
              <w:t>－鉄道の名称（</w:t>
            </w:r>
            <w:r w:rsidR="005514B8">
              <w:rPr>
                <w:rFonts w:cs="ＭＳ 明朝" w:hint="eastAsia"/>
                <w:color w:val="000000"/>
                <w:kern w:val="0"/>
              </w:rPr>
              <w:t xml:space="preserve">　　　</w:t>
            </w:r>
            <w:r w:rsidR="001209C0">
              <w:rPr>
                <w:rFonts w:cs="ＭＳ 明朝" w:hint="eastAsia"/>
                <w:color w:val="000000"/>
                <w:kern w:val="0"/>
              </w:rPr>
              <w:t xml:space="preserve">　近鉄</w:t>
            </w:r>
            <w:r w:rsidR="005514B8">
              <w:rPr>
                <w:rFonts w:cs="ＭＳ 明朝" w:hint="eastAsia"/>
                <w:color w:val="000000"/>
                <w:kern w:val="0"/>
              </w:rPr>
              <w:t xml:space="preserve">　　　</w:t>
            </w:r>
            <w:r w:rsidR="001209C0">
              <w:rPr>
                <w:rFonts w:cs="ＭＳ 明朝" w:hint="eastAsia"/>
                <w:color w:val="000000"/>
                <w:kern w:val="0"/>
              </w:rPr>
              <w:t xml:space="preserve">　・　</w:t>
            </w:r>
            <w:r w:rsidR="005514B8">
              <w:rPr>
                <w:rFonts w:cs="ＭＳ 明朝" w:hint="eastAsia"/>
                <w:color w:val="000000"/>
                <w:kern w:val="0"/>
              </w:rPr>
              <w:t xml:space="preserve">　　　</w:t>
            </w:r>
            <w:r w:rsidR="001209C0">
              <w:rPr>
                <w:rFonts w:cs="ＭＳ 明朝" w:hint="eastAsia"/>
                <w:color w:val="000000"/>
                <w:kern w:val="0"/>
              </w:rPr>
              <w:t xml:space="preserve">ＪＲ線　</w:t>
            </w:r>
            <w:r w:rsidR="005514B8">
              <w:rPr>
                <w:rFonts w:cs="ＭＳ 明朝" w:hint="eastAsia"/>
                <w:color w:val="000000"/>
                <w:kern w:val="0"/>
              </w:rPr>
              <w:t xml:space="preserve">　　　</w:t>
            </w:r>
            <w:r w:rsidR="001209C0">
              <w:rPr>
                <w:rFonts w:cs="ＭＳ 明朝" w:hint="eastAsia"/>
                <w:color w:val="000000"/>
                <w:kern w:val="0"/>
              </w:rPr>
              <w:t>）</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河川</w:t>
            </w:r>
            <w:r w:rsidR="001209C0">
              <w:rPr>
                <w:rFonts w:cs="ＭＳ 明朝" w:hint="eastAsia"/>
                <w:color w:val="000000"/>
                <w:kern w:val="0"/>
              </w:rPr>
              <w:t xml:space="preserve">－河川の名称（　　　</w:t>
            </w:r>
            <w:r w:rsidR="005514B8">
              <w:rPr>
                <w:rFonts w:cs="ＭＳ 明朝" w:hint="eastAsia"/>
                <w:color w:val="000000"/>
                <w:kern w:val="0"/>
              </w:rPr>
              <w:t xml:space="preserve">　　　　　　　　　　　　</w:t>
            </w:r>
            <w:r w:rsidR="001209C0">
              <w:rPr>
                <w:rFonts w:cs="ＭＳ 明朝" w:hint="eastAsia"/>
                <w:color w:val="000000"/>
                <w:kern w:val="0"/>
              </w:rPr>
              <w:t xml:space="preserve">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海岸</w:t>
            </w:r>
            <w:r w:rsidR="001209C0">
              <w:rPr>
                <w:rFonts w:cs="ＭＳ 明朝" w:hint="eastAsia"/>
                <w:color w:val="000000"/>
                <w:kern w:val="0"/>
              </w:rPr>
              <w:t xml:space="preserve">－海岸の名称（　　</w:t>
            </w:r>
            <w:r w:rsidR="005514B8">
              <w:rPr>
                <w:rFonts w:cs="ＭＳ 明朝" w:hint="eastAsia"/>
                <w:color w:val="000000"/>
                <w:kern w:val="0"/>
              </w:rPr>
              <w:t xml:space="preserve">　　　　　　　　　　　　</w:t>
            </w:r>
            <w:r w:rsidR="001209C0">
              <w:rPr>
                <w:rFonts w:cs="ＭＳ 明朝" w:hint="eastAsia"/>
                <w:color w:val="000000"/>
                <w:kern w:val="0"/>
              </w:rPr>
              <w:t xml:space="preserve">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緑（グリーンフロント）</w:t>
            </w:r>
            <w:r w:rsidR="005514B8">
              <w:rPr>
                <w:rFonts w:cs="ＭＳ 明朝" w:hint="eastAsia"/>
                <w:color w:val="000000"/>
                <w:kern w:val="0"/>
              </w:rPr>
              <w:t>－山林・里山の名称（　　　　　　　　　　）</w:t>
            </w:r>
          </w:p>
        </w:tc>
      </w:tr>
      <w:tr w:rsidR="0071488D" w:rsidRPr="00AC2326" w:rsidTr="00E1381C">
        <w:trPr>
          <w:cantSplit/>
          <w:trHeight w:val="886"/>
          <w:jc w:val="center"/>
        </w:trPr>
        <w:tc>
          <w:tcPr>
            <w:tcW w:w="1984" w:type="dxa"/>
            <w:vMerge/>
            <w:tcBorders>
              <w:bottom w:val="single" w:sz="4" w:space="0" w:color="auto"/>
            </w:tcBorders>
            <w:vAlign w:val="center"/>
          </w:tcPr>
          <w:p w:rsidR="0071488D" w:rsidRDefault="0071488D" w:rsidP="00866C59">
            <w:pPr>
              <w:spacing w:line="300" w:lineRule="exact"/>
              <w:jc w:val="center"/>
              <w:rPr>
                <w:rFonts w:cs="ＭＳ 明朝"/>
                <w:kern w:val="0"/>
              </w:rPr>
            </w:pPr>
          </w:p>
        </w:tc>
        <w:tc>
          <w:tcPr>
            <w:tcW w:w="7938" w:type="dxa"/>
            <w:tcBorders>
              <w:bottom w:val="single" w:sz="4" w:space="0" w:color="auto"/>
            </w:tcBorders>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【拠点】</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内宮おはらい町地区及びその周辺　</w:t>
            </w:r>
            <w:r>
              <w:rPr>
                <w:rFonts w:cs="ＭＳ 明朝" w:hint="eastAsia"/>
                <w:color w:val="000000"/>
                <w:kern w:val="0"/>
              </w:rPr>
              <w:t xml:space="preserve">　</w:t>
            </w:r>
          </w:p>
          <w:p w:rsidR="0071488D"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二見町茶屋地区及びその周辺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伊勢市駅周辺及び外宮周辺</w:t>
            </w:r>
            <w:r>
              <w:rPr>
                <w:rFonts w:cs="ＭＳ 明朝" w:hint="eastAsia"/>
                <w:color w:val="000000"/>
                <w:kern w:val="0"/>
              </w:rPr>
              <w:t xml:space="preserve">　　　　</w:t>
            </w:r>
            <w:r w:rsidRPr="00386DC0">
              <w:rPr>
                <w:rFonts w:cs="ＭＳ 明朝" w:hint="eastAsia"/>
                <w:color w:val="000000"/>
                <w:kern w:val="0"/>
              </w:rPr>
              <w:t xml:space="preserve">　</w:t>
            </w:r>
          </w:p>
          <w:p w:rsidR="0071488D"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河崎地区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小俣宿・明野宿</w:t>
            </w:r>
          </w:p>
        </w:tc>
      </w:tr>
    </w:tbl>
    <w:p w:rsidR="0071488D" w:rsidRDefault="0071488D" w:rsidP="0071488D">
      <w:pPr>
        <w:pStyle w:val="a6"/>
        <w:spacing w:line="300" w:lineRule="exact"/>
        <w:ind w:left="400" w:hangingChars="200" w:hanging="400"/>
        <w:rPr>
          <w:sz w:val="20"/>
        </w:rPr>
      </w:pPr>
    </w:p>
    <w:p w:rsidR="00D10785" w:rsidRDefault="00D10785" w:rsidP="0071488D">
      <w:pPr>
        <w:pStyle w:val="a6"/>
        <w:spacing w:line="300" w:lineRule="exact"/>
        <w:ind w:left="400" w:hangingChars="200" w:hanging="400"/>
        <w:rPr>
          <w:sz w:val="20"/>
        </w:rPr>
      </w:pPr>
    </w:p>
    <w:p w:rsidR="00FE06E3" w:rsidRDefault="00FE06E3" w:rsidP="0071488D">
      <w:pPr>
        <w:pStyle w:val="a6"/>
        <w:spacing w:line="300" w:lineRule="exact"/>
        <w:ind w:left="400" w:hangingChars="200" w:hanging="400"/>
        <w:rPr>
          <w:sz w:val="20"/>
        </w:rPr>
      </w:pPr>
    </w:p>
    <w:p w:rsidR="00FE06E3" w:rsidRDefault="00FE06E3" w:rsidP="0071488D">
      <w:pPr>
        <w:pStyle w:val="a6"/>
        <w:spacing w:line="300" w:lineRule="exact"/>
        <w:ind w:left="400" w:hangingChars="200" w:hanging="400"/>
        <w:rPr>
          <w:sz w:val="20"/>
        </w:rPr>
      </w:pPr>
    </w:p>
    <w:p w:rsidR="00FE06E3" w:rsidRDefault="00FE06E3" w:rsidP="0071488D">
      <w:pPr>
        <w:pStyle w:val="a6"/>
        <w:spacing w:line="300" w:lineRule="exact"/>
        <w:ind w:left="400" w:hangingChars="200" w:hanging="400"/>
        <w:rPr>
          <w:sz w:val="20"/>
        </w:rPr>
      </w:pPr>
    </w:p>
    <w:p w:rsidR="00D10785" w:rsidRDefault="00D10785" w:rsidP="0071488D">
      <w:pPr>
        <w:pStyle w:val="a6"/>
        <w:spacing w:line="300" w:lineRule="exact"/>
        <w:ind w:left="400" w:hangingChars="200" w:hanging="400"/>
        <w:rPr>
          <w:sz w:val="20"/>
        </w:rPr>
      </w:pPr>
    </w:p>
    <w:p w:rsidR="000F0BB3" w:rsidRDefault="000F0BB3" w:rsidP="000F0BB3">
      <w:pPr>
        <w:pStyle w:val="a6"/>
        <w:spacing w:line="300" w:lineRule="exact"/>
        <w:ind w:left="210" w:hangingChars="100" w:hanging="210"/>
        <w:rPr>
          <w:rFonts w:asciiTheme="minorEastAsia" w:eastAsiaTheme="minorEastAsia" w:hAnsiTheme="minorEastAsia"/>
          <w:sz w:val="22"/>
          <w:szCs w:val="22"/>
        </w:rPr>
      </w:pPr>
      <w:bookmarkStart w:id="1" w:name="_GoBack"/>
      <w:bookmarkEnd w:id="1"/>
      <w:r>
        <w:rPr>
          <w:rFonts w:ascii="ＭＳ ゴシック" w:eastAsia="ＭＳ ゴシック" w:hAnsi="ＭＳ ゴシック" w:hint="eastAsia"/>
        </w:rPr>
        <w:lastRenderedPageBreak/>
        <w:t xml:space="preserve">(2) </w:t>
      </w:r>
      <w:r w:rsidRPr="00596089">
        <w:rPr>
          <w:rFonts w:ascii="ＭＳ ゴシック" w:eastAsia="ＭＳ ゴシック" w:hAnsi="ＭＳ ゴシック" w:hint="eastAsia"/>
        </w:rPr>
        <w:t>計画の内容</w:t>
      </w:r>
      <w:r>
        <w:rPr>
          <w:rFonts w:ascii="ＭＳ ゴシック" w:eastAsia="ＭＳ ゴシック" w:hAnsi="ＭＳ ゴシック" w:hint="eastAsia"/>
        </w:rPr>
        <w:t>が基準に適合しているか</w:t>
      </w:r>
      <w:r w:rsidRPr="00596089">
        <w:rPr>
          <w:rFonts w:ascii="ＭＳ ゴシック" w:eastAsia="ＭＳ ゴシック" w:hAnsi="ＭＳ ゴシック" w:hint="eastAsia"/>
        </w:rPr>
        <w:t>をチェックしてください。</w:t>
      </w:r>
      <w:r>
        <w:rPr>
          <w:rFonts w:ascii="ＭＳ ゴシック" w:eastAsia="ＭＳ ゴシック" w:hAnsi="ＭＳ ゴシック" w:hint="eastAsia"/>
        </w:rPr>
        <w:t>行為の場所に該当しない項目は、適合欄に</w:t>
      </w:r>
      <w:r w:rsidRPr="000F177A">
        <w:rPr>
          <w:rFonts w:asciiTheme="majorEastAsia" w:eastAsiaTheme="majorEastAsia" w:hAnsiTheme="majorEastAsia" w:hint="eastAsia"/>
        </w:rPr>
        <w:t>斜線の罫線を入れてください。</w:t>
      </w:r>
    </w:p>
    <w:p w:rsidR="000F0BB3" w:rsidRDefault="000F0BB3" w:rsidP="00E548CE">
      <w:pPr>
        <w:pStyle w:val="a6"/>
        <w:ind w:left="722" w:hangingChars="361" w:hanging="722"/>
        <w:rPr>
          <w:rFonts w:ascii="ＭＳ ゴシック" w:eastAsia="ＭＳ ゴシック" w:hAnsi="ＭＳ ゴシック"/>
          <w:sz w:val="20"/>
          <w:szCs w:val="20"/>
        </w:rPr>
      </w:pPr>
    </w:p>
    <w:p w:rsidR="0071488D" w:rsidRPr="00E928B5" w:rsidRDefault="0071488D" w:rsidP="00E548CE">
      <w:pPr>
        <w:pStyle w:val="a6"/>
        <w:ind w:left="722" w:hangingChars="361" w:hanging="722"/>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【開発行為・土地の形質の変更（土石の採取・鉱物の掘採を除く。）に関する事項】</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8"/>
        <w:gridCol w:w="5292"/>
        <w:gridCol w:w="672"/>
        <w:gridCol w:w="3121"/>
      </w:tblGrid>
      <w:tr w:rsidR="00580BAE" w:rsidRPr="003808DE" w:rsidTr="008862DF">
        <w:trPr>
          <w:cantSplit/>
          <w:trHeight w:val="77"/>
          <w:jc w:val="center"/>
        </w:trPr>
        <w:tc>
          <w:tcPr>
            <w:tcW w:w="850" w:type="dxa"/>
            <w:vAlign w:val="center"/>
          </w:tcPr>
          <w:p w:rsidR="00580BAE" w:rsidRPr="003808DE" w:rsidRDefault="00580BAE" w:rsidP="00866C59">
            <w:pPr>
              <w:jc w:val="center"/>
              <w:rPr>
                <w:sz w:val="20"/>
                <w:szCs w:val="20"/>
              </w:rPr>
            </w:pPr>
            <w:r w:rsidRPr="003808DE">
              <w:rPr>
                <w:rFonts w:hint="eastAsia"/>
                <w:sz w:val="20"/>
                <w:szCs w:val="20"/>
              </w:rPr>
              <w:t>項　目</w:t>
            </w:r>
          </w:p>
        </w:tc>
        <w:tc>
          <w:tcPr>
            <w:tcW w:w="5387" w:type="dxa"/>
            <w:vAlign w:val="center"/>
          </w:tcPr>
          <w:p w:rsidR="00580BAE" w:rsidRPr="003808DE" w:rsidRDefault="00580BAE" w:rsidP="00866C59">
            <w:pPr>
              <w:jc w:val="center"/>
              <w:rPr>
                <w:sz w:val="20"/>
                <w:szCs w:val="20"/>
              </w:rPr>
            </w:pPr>
            <w:r w:rsidRPr="003808DE">
              <w:rPr>
                <w:rFonts w:hint="eastAsia"/>
                <w:sz w:val="20"/>
                <w:szCs w:val="20"/>
              </w:rPr>
              <w:t>景観形成基準</w:t>
            </w:r>
          </w:p>
        </w:tc>
        <w:tc>
          <w:tcPr>
            <w:tcW w:w="680" w:type="dxa"/>
            <w:vAlign w:val="center"/>
          </w:tcPr>
          <w:p w:rsidR="00580BAE" w:rsidRPr="003808DE" w:rsidRDefault="00580BAE" w:rsidP="001209C0">
            <w:pPr>
              <w:jc w:val="center"/>
              <w:rPr>
                <w:sz w:val="20"/>
                <w:szCs w:val="20"/>
              </w:rPr>
            </w:pPr>
            <w:r>
              <w:rPr>
                <w:rFonts w:hint="eastAsia"/>
                <w:sz w:val="20"/>
                <w:szCs w:val="20"/>
              </w:rPr>
              <w:t>適合</w:t>
            </w:r>
          </w:p>
        </w:tc>
        <w:tc>
          <w:tcPr>
            <w:tcW w:w="3175" w:type="dxa"/>
            <w:vAlign w:val="center"/>
          </w:tcPr>
          <w:p w:rsidR="00580BAE" w:rsidRPr="003808DE" w:rsidRDefault="00580BAE" w:rsidP="00580BAE">
            <w:pPr>
              <w:jc w:val="center"/>
              <w:rPr>
                <w:sz w:val="20"/>
                <w:szCs w:val="20"/>
              </w:rPr>
            </w:pPr>
            <w:r>
              <w:rPr>
                <w:rFonts w:hAnsi="ＭＳ 明朝" w:hint="eastAsia"/>
                <w:sz w:val="22"/>
                <w:szCs w:val="22"/>
              </w:rPr>
              <w:t>主に配慮した内容</w:t>
            </w:r>
          </w:p>
        </w:tc>
      </w:tr>
      <w:tr w:rsidR="00580BAE" w:rsidRPr="003808DE" w:rsidTr="008862DF">
        <w:trPr>
          <w:cantSplit/>
          <w:trHeight w:val="570"/>
          <w:jc w:val="center"/>
        </w:trPr>
        <w:tc>
          <w:tcPr>
            <w:tcW w:w="850" w:type="dxa"/>
          </w:tcPr>
          <w:p w:rsidR="00580BAE" w:rsidRPr="003808DE" w:rsidRDefault="00580BAE" w:rsidP="00866C59">
            <w:pPr>
              <w:rPr>
                <w:rFonts w:hAnsi="ＭＳ 明朝"/>
                <w:color w:val="000000"/>
                <w:sz w:val="20"/>
                <w:szCs w:val="20"/>
              </w:rPr>
            </w:pPr>
            <w:r>
              <w:rPr>
                <w:rFonts w:hAnsi="ＭＳ 明朝" w:hint="eastAsia"/>
                <w:color w:val="000000"/>
                <w:sz w:val="20"/>
                <w:szCs w:val="20"/>
              </w:rPr>
              <w:t>⑪</w:t>
            </w:r>
            <w:r w:rsidRPr="003808DE">
              <w:rPr>
                <w:rFonts w:hAnsi="ＭＳ 明朝" w:hint="eastAsia"/>
                <w:color w:val="000000"/>
                <w:sz w:val="20"/>
                <w:szCs w:val="20"/>
              </w:rPr>
              <w:t>形態意匠</w:t>
            </w:r>
          </w:p>
        </w:tc>
        <w:tc>
          <w:tcPr>
            <w:tcW w:w="5387" w:type="dxa"/>
          </w:tcPr>
          <w:p w:rsidR="00580BAE" w:rsidRDefault="00580BAE" w:rsidP="00866C59">
            <w:pPr>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行為にあたっては、できる限り現況の地形を活かし、長大なのり面又は擁壁が生じないようにすること。</w:t>
            </w:r>
          </w:p>
          <w:p w:rsidR="00580BAE" w:rsidRPr="003808DE" w:rsidRDefault="00580BAE" w:rsidP="00866C59">
            <w:pPr>
              <w:ind w:left="200" w:hangingChars="100" w:hanging="200"/>
              <w:rPr>
                <w:rFonts w:hAnsi="ＭＳ 明朝"/>
                <w:color w:val="000000"/>
                <w:sz w:val="20"/>
                <w:szCs w:val="20"/>
              </w:rPr>
            </w:pPr>
          </w:p>
        </w:tc>
        <w:tc>
          <w:tcPr>
            <w:tcW w:w="680" w:type="dxa"/>
            <w:vAlign w:val="center"/>
          </w:tcPr>
          <w:p w:rsidR="00580BAE" w:rsidRPr="003808DE" w:rsidRDefault="00580BAE" w:rsidP="00F20BA2">
            <w:pPr>
              <w:spacing w:line="300" w:lineRule="exact"/>
              <w:jc w:val="center"/>
              <w:rPr>
                <w:sz w:val="20"/>
                <w:szCs w:val="20"/>
              </w:rPr>
            </w:pPr>
            <w:r>
              <w:rPr>
                <w:rFonts w:hint="eastAsia"/>
                <w:sz w:val="20"/>
                <w:szCs w:val="20"/>
              </w:rPr>
              <w:t>□</w:t>
            </w:r>
          </w:p>
        </w:tc>
        <w:tc>
          <w:tcPr>
            <w:tcW w:w="3118" w:type="dxa"/>
          </w:tcPr>
          <w:p w:rsidR="00580BAE" w:rsidRPr="003808DE" w:rsidRDefault="00580BAE" w:rsidP="00866C59">
            <w:pPr>
              <w:rPr>
                <w:sz w:val="20"/>
                <w:szCs w:val="20"/>
              </w:rPr>
            </w:pPr>
          </w:p>
        </w:tc>
      </w:tr>
      <w:tr w:rsidR="00580BAE" w:rsidRPr="003808DE" w:rsidTr="008862DF">
        <w:trPr>
          <w:cantSplit/>
          <w:trHeight w:val="70"/>
          <w:jc w:val="center"/>
        </w:trPr>
        <w:tc>
          <w:tcPr>
            <w:tcW w:w="850" w:type="dxa"/>
            <w:vMerge w:val="restart"/>
          </w:tcPr>
          <w:p w:rsidR="00580BAE" w:rsidRPr="003808DE" w:rsidRDefault="00580BAE" w:rsidP="00866C59">
            <w:pPr>
              <w:rPr>
                <w:rFonts w:hAnsi="ＭＳ 明朝"/>
                <w:sz w:val="20"/>
                <w:szCs w:val="20"/>
              </w:rPr>
            </w:pPr>
            <w:r>
              <w:rPr>
                <w:rFonts w:hAnsi="ＭＳ 明朝" w:hint="eastAsia"/>
                <w:color w:val="000000"/>
                <w:sz w:val="20"/>
                <w:szCs w:val="20"/>
              </w:rPr>
              <w:t>⑫</w:t>
            </w:r>
            <w:r w:rsidRPr="003808DE">
              <w:rPr>
                <w:rFonts w:hAnsi="ＭＳ 明朝" w:hint="eastAsia"/>
                <w:color w:val="000000"/>
                <w:sz w:val="20"/>
                <w:szCs w:val="20"/>
              </w:rPr>
              <w:t>緑化</w:t>
            </w:r>
          </w:p>
        </w:tc>
        <w:tc>
          <w:tcPr>
            <w:tcW w:w="5387" w:type="dxa"/>
          </w:tcPr>
          <w:p w:rsidR="00580BAE" w:rsidRDefault="00580BAE" w:rsidP="00866C59">
            <w:pPr>
              <w:overflowPunct w:val="0"/>
              <w:autoSpaceDE w:val="0"/>
              <w:autoSpaceDN w:val="0"/>
              <w:spacing w:line="34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のり面は、できる限りゆるやかな勾配とし、周辺の植生と調和した樹種により緑化を図ること。</w:t>
            </w:r>
          </w:p>
          <w:p w:rsidR="00580BAE" w:rsidRPr="003808DE" w:rsidRDefault="00580BAE" w:rsidP="00866C59">
            <w:pPr>
              <w:overflowPunct w:val="0"/>
              <w:autoSpaceDE w:val="0"/>
              <w:autoSpaceDN w:val="0"/>
              <w:spacing w:line="340" w:lineRule="exact"/>
              <w:ind w:left="200" w:hangingChars="100" w:hanging="200"/>
              <w:rPr>
                <w:rFonts w:hAnsi="ＭＳ 明朝"/>
                <w:sz w:val="20"/>
                <w:szCs w:val="20"/>
              </w:rPr>
            </w:pPr>
          </w:p>
        </w:tc>
        <w:tc>
          <w:tcPr>
            <w:tcW w:w="680" w:type="dxa"/>
            <w:vAlign w:val="center"/>
          </w:tcPr>
          <w:p w:rsidR="00580BAE" w:rsidRPr="003808DE" w:rsidRDefault="00580BAE" w:rsidP="00F20BA2">
            <w:pPr>
              <w:spacing w:line="300" w:lineRule="exact"/>
              <w:jc w:val="center"/>
              <w:rPr>
                <w:sz w:val="20"/>
                <w:szCs w:val="20"/>
              </w:rPr>
            </w:pPr>
            <w:r>
              <w:rPr>
                <w:rFonts w:hint="eastAsia"/>
                <w:sz w:val="20"/>
                <w:szCs w:val="20"/>
              </w:rPr>
              <w:t>□</w:t>
            </w:r>
          </w:p>
        </w:tc>
        <w:tc>
          <w:tcPr>
            <w:tcW w:w="3118" w:type="dxa"/>
          </w:tcPr>
          <w:p w:rsidR="00580BAE" w:rsidRPr="003808DE" w:rsidRDefault="00580BAE" w:rsidP="00866C59">
            <w:pPr>
              <w:rPr>
                <w:sz w:val="20"/>
                <w:szCs w:val="20"/>
              </w:rPr>
            </w:pPr>
          </w:p>
        </w:tc>
      </w:tr>
      <w:tr w:rsidR="00580BAE" w:rsidRPr="003808DE" w:rsidTr="008862DF">
        <w:trPr>
          <w:cantSplit/>
          <w:trHeight w:val="600"/>
          <w:jc w:val="center"/>
        </w:trPr>
        <w:tc>
          <w:tcPr>
            <w:tcW w:w="850" w:type="dxa"/>
            <w:vMerge/>
          </w:tcPr>
          <w:p w:rsidR="00580BAE" w:rsidRPr="003808DE" w:rsidRDefault="00580BAE" w:rsidP="00866C59">
            <w:pPr>
              <w:rPr>
                <w:rFonts w:hAnsi="ＭＳ 明朝"/>
                <w:color w:val="000000"/>
                <w:sz w:val="20"/>
                <w:szCs w:val="20"/>
              </w:rPr>
            </w:pPr>
          </w:p>
        </w:tc>
        <w:tc>
          <w:tcPr>
            <w:tcW w:w="5387" w:type="dxa"/>
          </w:tcPr>
          <w:p w:rsidR="00580BAE" w:rsidRDefault="00580BAE" w:rsidP="00866C59">
            <w:pPr>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行為地にある樹木は、できる限り保存又は移植によって、修景に活かすこと。</w:t>
            </w:r>
          </w:p>
          <w:p w:rsidR="00580BAE" w:rsidRPr="003808DE" w:rsidRDefault="00580BAE" w:rsidP="00866C59">
            <w:pPr>
              <w:ind w:left="200" w:hangingChars="100" w:hanging="200"/>
              <w:rPr>
                <w:rFonts w:hAnsi="ＭＳ 明朝"/>
                <w:color w:val="000000"/>
                <w:sz w:val="20"/>
                <w:szCs w:val="20"/>
              </w:rPr>
            </w:pPr>
          </w:p>
        </w:tc>
        <w:tc>
          <w:tcPr>
            <w:tcW w:w="680" w:type="dxa"/>
            <w:vAlign w:val="center"/>
          </w:tcPr>
          <w:p w:rsidR="00580BAE" w:rsidRPr="003808DE" w:rsidRDefault="00580BAE" w:rsidP="00F20BA2">
            <w:pPr>
              <w:spacing w:line="300" w:lineRule="exact"/>
              <w:jc w:val="center"/>
              <w:rPr>
                <w:sz w:val="20"/>
                <w:szCs w:val="20"/>
              </w:rPr>
            </w:pPr>
            <w:r>
              <w:rPr>
                <w:rFonts w:hint="eastAsia"/>
                <w:sz w:val="20"/>
                <w:szCs w:val="20"/>
              </w:rPr>
              <w:t>□</w:t>
            </w:r>
          </w:p>
        </w:tc>
        <w:tc>
          <w:tcPr>
            <w:tcW w:w="3118" w:type="dxa"/>
          </w:tcPr>
          <w:p w:rsidR="00580BAE" w:rsidRPr="003808DE" w:rsidRDefault="00580BAE" w:rsidP="00866C59">
            <w:pPr>
              <w:rPr>
                <w:sz w:val="20"/>
                <w:szCs w:val="20"/>
              </w:rPr>
            </w:pPr>
          </w:p>
        </w:tc>
      </w:tr>
    </w:tbl>
    <w:p w:rsidR="001209C0" w:rsidRPr="003808DE" w:rsidRDefault="001209C0" w:rsidP="001209C0">
      <w:pPr>
        <w:pStyle w:val="a6"/>
        <w:ind w:left="600" w:hanging="600"/>
        <w:rPr>
          <w:rFonts w:ascii="ＭＳ ゴシック" w:hAnsi="ＭＳ ゴシック"/>
          <w:sz w:val="20"/>
          <w:szCs w:val="20"/>
        </w:rPr>
      </w:pPr>
    </w:p>
    <w:p w:rsidR="001209C0" w:rsidRPr="003808DE" w:rsidRDefault="001209C0" w:rsidP="001209C0">
      <w:pPr>
        <w:rPr>
          <w:rFonts w:ascii="ＭＳ ゴシック" w:eastAsia="ＭＳ ゴシック" w:hAnsi="ＭＳ ゴシック"/>
          <w:color w:val="000000"/>
          <w:sz w:val="20"/>
          <w:szCs w:val="20"/>
        </w:rPr>
      </w:pPr>
      <w:r w:rsidRPr="003808DE">
        <w:rPr>
          <w:rFonts w:ascii="ＭＳ ゴシック" w:eastAsia="ＭＳ ゴシック" w:hAnsi="ＭＳ ゴシック" w:hint="eastAsia"/>
          <w:color w:val="000000"/>
          <w:sz w:val="20"/>
          <w:szCs w:val="20"/>
        </w:rPr>
        <w:t>【土石の採取・鉱物の掘採</w:t>
      </w:r>
      <w:r w:rsidRPr="003808DE">
        <w:rPr>
          <w:rFonts w:ascii="ＭＳ ゴシック" w:eastAsia="ＭＳ ゴシック" w:hAnsi="ＭＳ ゴシック" w:hint="eastAsia"/>
          <w:sz w:val="20"/>
          <w:szCs w:val="20"/>
        </w:rPr>
        <w:t>に関する事項</w:t>
      </w:r>
      <w:r w:rsidRPr="003808DE">
        <w:rPr>
          <w:rFonts w:ascii="ＭＳ ゴシック" w:eastAsia="ＭＳ ゴシック" w:hAnsi="ＭＳ ゴシック" w:hint="eastAsia"/>
          <w:color w:val="000000"/>
          <w:sz w:val="20"/>
          <w:szCs w:val="20"/>
        </w:rPr>
        <w: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5292"/>
        <w:gridCol w:w="671"/>
        <w:gridCol w:w="3120"/>
      </w:tblGrid>
      <w:tr w:rsidR="00580BAE" w:rsidRPr="003808DE" w:rsidTr="008862DF">
        <w:trPr>
          <w:cantSplit/>
          <w:trHeight w:val="77"/>
          <w:jc w:val="center"/>
        </w:trPr>
        <w:tc>
          <w:tcPr>
            <w:tcW w:w="850" w:type="dxa"/>
            <w:vAlign w:val="center"/>
          </w:tcPr>
          <w:p w:rsidR="00580BAE" w:rsidRPr="003808DE" w:rsidRDefault="00580BAE" w:rsidP="00F20BA2">
            <w:pPr>
              <w:jc w:val="center"/>
              <w:rPr>
                <w:sz w:val="20"/>
                <w:szCs w:val="20"/>
              </w:rPr>
            </w:pPr>
            <w:r w:rsidRPr="003808DE">
              <w:rPr>
                <w:rFonts w:hint="eastAsia"/>
                <w:sz w:val="20"/>
                <w:szCs w:val="20"/>
              </w:rPr>
              <w:t>項　目</w:t>
            </w:r>
          </w:p>
        </w:tc>
        <w:tc>
          <w:tcPr>
            <w:tcW w:w="5387" w:type="dxa"/>
            <w:vAlign w:val="center"/>
          </w:tcPr>
          <w:p w:rsidR="00580BAE" w:rsidRPr="003808DE" w:rsidRDefault="00580BAE" w:rsidP="00F20BA2">
            <w:pPr>
              <w:jc w:val="center"/>
              <w:rPr>
                <w:sz w:val="20"/>
                <w:szCs w:val="20"/>
              </w:rPr>
            </w:pPr>
            <w:r w:rsidRPr="003808DE">
              <w:rPr>
                <w:rFonts w:hint="eastAsia"/>
                <w:sz w:val="20"/>
                <w:szCs w:val="20"/>
              </w:rPr>
              <w:t>景観形成基準</w:t>
            </w:r>
          </w:p>
        </w:tc>
        <w:tc>
          <w:tcPr>
            <w:tcW w:w="680" w:type="dxa"/>
            <w:vAlign w:val="center"/>
          </w:tcPr>
          <w:p w:rsidR="00580BAE" w:rsidRPr="003808DE" w:rsidRDefault="00580BAE" w:rsidP="00F20BA2">
            <w:pPr>
              <w:jc w:val="center"/>
              <w:rPr>
                <w:sz w:val="20"/>
                <w:szCs w:val="20"/>
              </w:rPr>
            </w:pPr>
            <w:r>
              <w:rPr>
                <w:rFonts w:hint="eastAsia"/>
                <w:sz w:val="20"/>
                <w:szCs w:val="20"/>
              </w:rPr>
              <w:t>適合</w:t>
            </w:r>
          </w:p>
        </w:tc>
        <w:tc>
          <w:tcPr>
            <w:tcW w:w="3175" w:type="dxa"/>
            <w:vAlign w:val="center"/>
          </w:tcPr>
          <w:p w:rsidR="00580BAE" w:rsidRPr="003808DE" w:rsidRDefault="00580BAE" w:rsidP="00F20BA2">
            <w:pPr>
              <w:jc w:val="center"/>
              <w:rPr>
                <w:sz w:val="20"/>
                <w:szCs w:val="20"/>
              </w:rPr>
            </w:pPr>
            <w:r>
              <w:rPr>
                <w:rFonts w:hAnsi="ＭＳ 明朝" w:hint="eastAsia"/>
                <w:sz w:val="22"/>
                <w:szCs w:val="22"/>
              </w:rPr>
              <w:t>主に配慮した内容</w:t>
            </w:r>
          </w:p>
        </w:tc>
      </w:tr>
      <w:tr w:rsidR="00580BAE" w:rsidRPr="003808DE" w:rsidTr="008862DF">
        <w:trPr>
          <w:cantSplit/>
          <w:trHeight w:val="570"/>
          <w:jc w:val="center"/>
        </w:trPr>
        <w:tc>
          <w:tcPr>
            <w:tcW w:w="850" w:type="dxa"/>
          </w:tcPr>
          <w:p w:rsidR="00580BAE" w:rsidRPr="003808DE" w:rsidRDefault="00580BAE" w:rsidP="00F20BA2">
            <w:pPr>
              <w:rPr>
                <w:rFonts w:hAnsi="ＭＳ 明朝"/>
                <w:color w:val="000000"/>
                <w:sz w:val="20"/>
                <w:szCs w:val="20"/>
              </w:rPr>
            </w:pPr>
            <w:r>
              <w:rPr>
                <w:rFonts w:hAnsi="ＭＳ 明朝" w:hint="eastAsia"/>
                <w:color w:val="000000"/>
                <w:sz w:val="20"/>
                <w:szCs w:val="20"/>
              </w:rPr>
              <w:t>⑬</w:t>
            </w:r>
            <w:r w:rsidRPr="003808DE">
              <w:rPr>
                <w:rFonts w:hAnsi="ＭＳ 明朝" w:hint="eastAsia"/>
                <w:color w:val="000000"/>
                <w:sz w:val="20"/>
                <w:szCs w:val="20"/>
              </w:rPr>
              <w:t>採取等の方法</w:t>
            </w:r>
          </w:p>
        </w:tc>
        <w:tc>
          <w:tcPr>
            <w:tcW w:w="5245" w:type="dxa"/>
          </w:tcPr>
          <w:p w:rsidR="00580BAE" w:rsidRDefault="00580BAE" w:rsidP="00F20BA2">
            <w:pPr>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土石の採取又は鉱物の掘採の場所は、できる限り道路等の公共の場所から目立ちにくいよう、採取又は掘採の位置、方法を工夫すること。</w:t>
            </w:r>
          </w:p>
          <w:p w:rsidR="00580BAE" w:rsidRPr="00640394" w:rsidRDefault="00580BAE" w:rsidP="00F20BA2">
            <w:pPr>
              <w:ind w:left="200" w:hangingChars="100" w:hanging="200"/>
              <w:rPr>
                <w:rFonts w:hAnsi="ＭＳ 明朝"/>
                <w:color w:val="000000"/>
                <w:sz w:val="20"/>
                <w:szCs w:val="20"/>
              </w:rPr>
            </w:pPr>
          </w:p>
        </w:tc>
        <w:tc>
          <w:tcPr>
            <w:tcW w:w="680" w:type="dxa"/>
            <w:vAlign w:val="center"/>
          </w:tcPr>
          <w:p w:rsidR="00580BAE" w:rsidRPr="003808DE" w:rsidRDefault="00580BAE" w:rsidP="00F20BA2">
            <w:pPr>
              <w:spacing w:line="300" w:lineRule="exact"/>
              <w:jc w:val="center"/>
              <w:rPr>
                <w:sz w:val="20"/>
                <w:szCs w:val="20"/>
              </w:rPr>
            </w:pPr>
            <w:r>
              <w:rPr>
                <w:rFonts w:hint="eastAsia"/>
                <w:sz w:val="20"/>
                <w:szCs w:val="20"/>
              </w:rPr>
              <w:t>□</w:t>
            </w:r>
          </w:p>
        </w:tc>
        <w:tc>
          <w:tcPr>
            <w:tcW w:w="3118" w:type="dxa"/>
          </w:tcPr>
          <w:p w:rsidR="00580BAE" w:rsidRPr="003808DE" w:rsidRDefault="00580BAE" w:rsidP="00F20BA2">
            <w:pPr>
              <w:rPr>
                <w:sz w:val="20"/>
                <w:szCs w:val="20"/>
              </w:rPr>
            </w:pPr>
          </w:p>
        </w:tc>
      </w:tr>
      <w:tr w:rsidR="00580BAE" w:rsidRPr="003808DE" w:rsidTr="008862DF">
        <w:trPr>
          <w:cantSplit/>
          <w:trHeight w:val="70"/>
          <w:jc w:val="center"/>
        </w:trPr>
        <w:tc>
          <w:tcPr>
            <w:tcW w:w="850" w:type="dxa"/>
          </w:tcPr>
          <w:p w:rsidR="00580BAE" w:rsidRPr="003808DE" w:rsidRDefault="00580BAE" w:rsidP="00F20BA2">
            <w:pPr>
              <w:rPr>
                <w:rFonts w:hAnsi="ＭＳ 明朝"/>
                <w:sz w:val="20"/>
                <w:szCs w:val="20"/>
              </w:rPr>
            </w:pPr>
            <w:r>
              <w:rPr>
                <w:rFonts w:hAnsi="ＭＳ 明朝" w:hint="eastAsia"/>
                <w:color w:val="000000"/>
                <w:sz w:val="20"/>
                <w:szCs w:val="20"/>
              </w:rPr>
              <w:t>⑭</w:t>
            </w:r>
            <w:r w:rsidRPr="003808DE">
              <w:rPr>
                <w:rFonts w:hAnsi="ＭＳ 明朝" w:hint="eastAsia"/>
                <w:color w:val="000000"/>
                <w:sz w:val="20"/>
                <w:szCs w:val="20"/>
              </w:rPr>
              <w:t>遮へい</w:t>
            </w:r>
          </w:p>
        </w:tc>
        <w:tc>
          <w:tcPr>
            <w:tcW w:w="5245" w:type="dxa"/>
          </w:tcPr>
          <w:p w:rsidR="00580BAE" w:rsidRDefault="00580BAE" w:rsidP="00F20BA2">
            <w:pPr>
              <w:overflowPunct w:val="0"/>
              <w:autoSpaceDE w:val="0"/>
              <w:autoSpaceDN w:val="0"/>
              <w:spacing w:line="34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遮へいする場合は、できる限り植栽又は塀等を設置し、背景の景観や周辺景観との調和に配慮すること。</w:t>
            </w:r>
          </w:p>
          <w:p w:rsidR="00580BAE" w:rsidRPr="003808DE" w:rsidRDefault="00580BAE" w:rsidP="00F20BA2">
            <w:pPr>
              <w:overflowPunct w:val="0"/>
              <w:autoSpaceDE w:val="0"/>
              <w:autoSpaceDN w:val="0"/>
              <w:spacing w:line="340" w:lineRule="exact"/>
              <w:ind w:left="200" w:hangingChars="100" w:hanging="200"/>
              <w:rPr>
                <w:rFonts w:hAnsi="ＭＳ 明朝"/>
                <w:sz w:val="20"/>
                <w:szCs w:val="20"/>
              </w:rPr>
            </w:pPr>
          </w:p>
        </w:tc>
        <w:tc>
          <w:tcPr>
            <w:tcW w:w="680" w:type="dxa"/>
            <w:vAlign w:val="center"/>
          </w:tcPr>
          <w:p w:rsidR="00580BAE" w:rsidRPr="003808DE" w:rsidRDefault="00580BAE" w:rsidP="00F20BA2">
            <w:pPr>
              <w:spacing w:line="300" w:lineRule="exact"/>
              <w:jc w:val="center"/>
              <w:rPr>
                <w:sz w:val="20"/>
                <w:szCs w:val="20"/>
              </w:rPr>
            </w:pPr>
            <w:r>
              <w:rPr>
                <w:rFonts w:hint="eastAsia"/>
                <w:sz w:val="20"/>
                <w:szCs w:val="20"/>
              </w:rPr>
              <w:t>□</w:t>
            </w:r>
          </w:p>
        </w:tc>
        <w:tc>
          <w:tcPr>
            <w:tcW w:w="3118" w:type="dxa"/>
          </w:tcPr>
          <w:p w:rsidR="00580BAE" w:rsidRPr="003808DE" w:rsidRDefault="00580BAE" w:rsidP="00F20BA2">
            <w:pPr>
              <w:rPr>
                <w:sz w:val="20"/>
                <w:szCs w:val="20"/>
              </w:rPr>
            </w:pPr>
          </w:p>
        </w:tc>
      </w:tr>
      <w:tr w:rsidR="00580BAE" w:rsidRPr="003808DE" w:rsidTr="008862DF">
        <w:trPr>
          <w:cantSplit/>
          <w:trHeight w:val="600"/>
          <w:jc w:val="center"/>
        </w:trPr>
        <w:tc>
          <w:tcPr>
            <w:tcW w:w="850" w:type="dxa"/>
          </w:tcPr>
          <w:p w:rsidR="00580BAE" w:rsidRPr="003808DE" w:rsidRDefault="00580BAE" w:rsidP="00F20BA2">
            <w:pPr>
              <w:rPr>
                <w:rFonts w:hAnsi="ＭＳ 明朝"/>
                <w:color w:val="000000"/>
                <w:sz w:val="20"/>
                <w:szCs w:val="20"/>
              </w:rPr>
            </w:pPr>
            <w:r>
              <w:rPr>
                <w:rFonts w:hAnsi="ＭＳ 明朝" w:hint="eastAsia"/>
                <w:color w:val="000000"/>
                <w:sz w:val="20"/>
                <w:szCs w:val="20"/>
              </w:rPr>
              <w:t>⑮</w:t>
            </w:r>
            <w:r w:rsidRPr="003808DE">
              <w:rPr>
                <w:rFonts w:hAnsi="ＭＳ 明朝" w:hint="eastAsia"/>
                <w:color w:val="000000"/>
                <w:sz w:val="20"/>
                <w:szCs w:val="20"/>
              </w:rPr>
              <w:t>緑化</w:t>
            </w:r>
          </w:p>
        </w:tc>
        <w:tc>
          <w:tcPr>
            <w:tcW w:w="5245" w:type="dxa"/>
          </w:tcPr>
          <w:p w:rsidR="00580BAE" w:rsidRDefault="00580BAE" w:rsidP="00F20BA2">
            <w:pPr>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採取又は掘採後の跡地は、できる限り周辺の植生と調和した緑化を図ること。</w:t>
            </w:r>
          </w:p>
          <w:p w:rsidR="00580BAE" w:rsidRPr="003808DE" w:rsidRDefault="00580BAE" w:rsidP="00F20BA2">
            <w:pPr>
              <w:ind w:left="200" w:hangingChars="100" w:hanging="200"/>
              <w:rPr>
                <w:rFonts w:hAnsi="ＭＳ 明朝"/>
                <w:color w:val="000000"/>
                <w:sz w:val="20"/>
                <w:szCs w:val="20"/>
              </w:rPr>
            </w:pPr>
          </w:p>
        </w:tc>
        <w:tc>
          <w:tcPr>
            <w:tcW w:w="680" w:type="dxa"/>
            <w:vAlign w:val="center"/>
          </w:tcPr>
          <w:p w:rsidR="00580BAE" w:rsidRPr="003808DE" w:rsidRDefault="00580BAE" w:rsidP="00F20BA2">
            <w:pPr>
              <w:spacing w:line="300" w:lineRule="exact"/>
              <w:jc w:val="center"/>
              <w:rPr>
                <w:sz w:val="20"/>
                <w:szCs w:val="20"/>
              </w:rPr>
            </w:pPr>
            <w:r>
              <w:rPr>
                <w:rFonts w:hint="eastAsia"/>
                <w:sz w:val="20"/>
                <w:szCs w:val="20"/>
              </w:rPr>
              <w:t>□</w:t>
            </w:r>
          </w:p>
        </w:tc>
        <w:tc>
          <w:tcPr>
            <w:tcW w:w="3118" w:type="dxa"/>
          </w:tcPr>
          <w:p w:rsidR="00580BAE" w:rsidRPr="003808DE" w:rsidRDefault="00580BAE" w:rsidP="00F20BA2">
            <w:pPr>
              <w:rPr>
                <w:sz w:val="20"/>
                <w:szCs w:val="20"/>
              </w:rPr>
            </w:pPr>
          </w:p>
        </w:tc>
      </w:tr>
    </w:tbl>
    <w:p w:rsidR="00640394" w:rsidRPr="00FC627B" w:rsidRDefault="00640394" w:rsidP="0071488D">
      <w:pPr>
        <w:pStyle w:val="a6"/>
        <w:ind w:left="600" w:hanging="600"/>
        <w:rPr>
          <w:sz w:val="20"/>
          <w:szCs w:val="20"/>
        </w:rPr>
      </w:pPr>
    </w:p>
    <w:p w:rsidR="0071488D" w:rsidRPr="003808DE" w:rsidRDefault="0071488D" w:rsidP="0071488D">
      <w:pPr>
        <w:rPr>
          <w:rFonts w:ascii="ＭＳ ゴシック" w:eastAsia="ＭＳ ゴシック" w:hAnsi="ＭＳ ゴシック"/>
          <w:color w:val="000000"/>
          <w:sz w:val="20"/>
          <w:szCs w:val="20"/>
        </w:rPr>
      </w:pPr>
      <w:r w:rsidRPr="003808DE">
        <w:rPr>
          <w:rFonts w:ascii="ＭＳ ゴシック" w:eastAsia="ＭＳ ゴシック" w:hAnsi="ＭＳ ゴシック" w:hint="eastAsia"/>
          <w:color w:val="000000"/>
          <w:sz w:val="20"/>
          <w:szCs w:val="20"/>
        </w:rPr>
        <w:t>【屋外における土石、廃棄物、再生資源その他物件の堆積に関する事項】</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5292"/>
        <w:gridCol w:w="671"/>
        <w:gridCol w:w="3120"/>
      </w:tblGrid>
      <w:tr w:rsidR="00580BAE" w:rsidRPr="003808DE" w:rsidTr="008862DF">
        <w:trPr>
          <w:cantSplit/>
          <w:trHeight w:val="77"/>
          <w:jc w:val="center"/>
        </w:trPr>
        <w:tc>
          <w:tcPr>
            <w:tcW w:w="850" w:type="dxa"/>
            <w:vAlign w:val="center"/>
          </w:tcPr>
          <w:p w:rsidR="00580BAE" w:rsidRPr="003808DE" w:rsidRDefault="00580BAE" w:rsidP="00866C59">
            <w:pPr>
              <w:jc w:val="center"/>
              <w:rPr>
                <w:sz w:val="20"/>
                <w:szCs w:val="20"/>
              </w:rPr>
            </w:pPr>
            <w:r w:rsidRPr="003808DE">
              <w:rPr>
                <w:rFonts w:hint="eastAsia"/>
                <w:sz w:val="20"/>
                <w:szCs w:val="20"/>
              </w:rPr>
              <w:t>項　目</w:t>
            </w:r>
          </w:p>
        </w:tc>
        <w:tc>
          <w:tcPr>
            <w:tcW w:w="5387" w:type="dxa"/>
            <w:vAlign w:val="center"/>
          </w:tcPr>
          <w:p w:rsidR="00580BAE" w:rsidRPr="003808DE" w:rsidRDefault="00580BAE" w:rsidP="00866C59">
            <w:pPr>
              <w:jc w:val="center"/>
              <w:rPr>
                <w:sz w:val="20"/>
                <w:szCs w:val="20"/>
              </w:rPr>
            </w:pPr>
            <w:r w:rsidRPr="003808DE">
              <w:rPr>
                <w:rFonts w:hint="eastAsia"/>
                <w:sz w:val="20"/>
                <w:szCs w:val="20"/>
              </w:rPr>
              <w:t>景観形成基準</w:t>
            </w:r>
          </w:p>
        </w:tc>
        <w:tc>
          <w:tcPr>
            <w:tcW w:w="680" w:type="dxa"/>
            <w:vAlign w:val="center"/>
          </w:tcPr>
          <w:p w:rsidR="00580BAE" w:rsidRPr="003808DE" w:rsidRDefault="00580BAE" w:rsidP="001209C0">
            <w:pPr>
              <w:jc w:val="center"/>
              <w:rPr>
                <w:sz w:val="20"/>
                <w:szCs w:val="20"/>
              </w:rPr>
            </w:pPr>
            <w:r>
              <w:rPr>
                <w:rFonts w:hint="eastAsia"/>
                <w:sz w:val="20"/>
                <w:szCs w:val="20"/>
              </w:rPr>
              <w:t>適合</w:t>
            </w:r>
          </w:p>
        </w:tc>
        <w:tc>
          <w:tcPr>
            <w:tcW w:w="3175" w:type="dxa"/>
            <w:vAlign w:val="center"/>
          </w:tcPr>
          <w:p w:rsidR="00580BAE" w:rsidRPr="003808DE" w:rsidRDefault="00580BAE" w:rsidP="00580BAE">
            <w:pPr>
              <w:jc w:val="center"/>
              <w:rPr>
                <w:sz w:val="20"/>
                <w:szCs w:val="20"/>
              </w:rPr>
            </w:pPr>
            <w:r>
              <w:rPr>
                <w:rFonts w:hAnsi="ＭＳ 明朝" w:hint="eastAsia"/>
                <w:sz w:val="22"/>
                <w:szCs w:val="22"/>
              </w:rPr>
              <w:t>主に配慮した内容</w:t>
            </w:r>
          </w:p>
        </w:tc>
      </w:tr>
      <w:tr w:rsidR="00580BAE" w:rsidRPr="003808DE" w:rsidTr="008862DF">
        <w:trPr>
          <w:cantSplit/>
          <w:trHeight w:val="570"/>
          <w:jc w:val="center"/>
        </w:trPr>
        <w:tc>
          <w:tcPr>
            <w:tcW w:w="850" w:type="dxa"/>
          </w:tcPr>
          <w:p w:rsidR="00580BAE" w:rsidRPr="003808DE" w:rsidRDefault="00580BAE" w:rsidP="00866C59">
            <w:pPr>
              <w:overflowPunct w:val="0"/>
              <w:autoSpaceDE w:val="0"/>
              <w:autoSpaceDN w:val="0"/>
              <w:rPr>
                <w:rFonts w:hAnsi="ＭＳ 明朝"/>
                <w:color w:val="000000"/>
                <w:sz w:val="20"/>
                <w:szCs w:val="20"/>
              </w:rPr>
            </w:pPr>
            <w:r>
              <w:rPr>
                <w:rFonts w:hAnsi="ＭＳ 明朝" w:hint="eastAsia"/>
                <w:color w:val="000000"/>
                <w:sz w:val="20"/>
                <w:szCs w:val="20"/>
              </w:rPr>
              <w:t>⑯集積</w:t>
            </w:r>
            <w:r w:rsidRPr="003808DE">
              <w:rPr>
                <w:rFonts w:hAnsi="ＭＳ 明朝" w:hint="eastAsia"/>
                <w:color w:val="000000"/>
                <w:sz w:val="20"/>
                <w:szCs w:val="20"/>
              </w:rPr>
              <w:t>、貯蔵の方法</w:t>
            </w:r>
          </w:p>
        </w:tc>
        <w:tc>
          <w:tcPr>
            <w:tcW w:w="5387" w:type="dxa"/>
          </w:tcPr>
          <w:p w:rsidR="00580BAE" w:rsidRPr="00640394" w:rsidRDefault="00580BAE" w:rsidP="00E1381C">
            <w:pPr>
              <w:overflowPunct w:val="0"/>
              <w:autoSpaceDE w:val="0"/>
              <w:autoSpaceDN w:val="0"/>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積み上げに際しては、できる限り道路、公園等の公共の場所から目立ちにくい位置及び規模とするとともに、整然とした集積又は貯蔵とすること。</w:t>
            </w:r>
          </w:p>
        </w:tc>
        <w:tc>
          <w:tcPr>
            <w:tcW w:w="680" w:type="dxa"/>
            <w:vAlign w:val="center"/>
          </w:tcPr>
          <w:p w:rsidR="00580BAE" w:rsidRPr="003808DE" w:rsidRDefault="00580BAE" w:rsidP="00F20BA2">
            <w:pPr>
              <w:spacing w:line="300" w:lineRule="exact"/>
              <w:jc w:val="center"/>
              <w:rPr>
                <w:sz w:val="20"/>
                <w:szCs w:val="20"/>
              </w:rPr>
            </w:pPr>
            <w:r>
              <w:rPr>
                <w:rFonts w:hint="eastAsia"/>
                <w:sz w:val="20"/>
                <w:szCs w:val="20"/>
              </w:rPr>
              <w:t>□</w:t>
            </w:r>
          </w:p>
        </w:tc>
        <w:tc>
          <w:tcPr>
            <w:tcW w:w="3175" w:type="dxa"/>
          </w:tcPr>
          <w:p w:rsidR="00580BAE" w:rsidRPr="003808DE" w:rsidRDefault="00580BAE" w:rsidP="00866C59">
            <w:pPr>
              <w:rPr>
                <w:sz w:val="20"/>
                <w:szCs w:val="20"/>
              </w:rPr>
            </w:pPr>
          </w:p>
        </w:tc>
      </w:tr>
      <w:tr w:rsidR="00580BAE" w:rsidRPr="003808DE" w:rsidTr="008862DF">
        <w:trPr>
          <w:cantSplit/>
          <w:trHeight w:val="70"/>
          <w:jc w:val="center"/>
        </w:trPr>
        <w:tc>
          <w:tcPr>
            <w:tcW w:w="850" w:type="dxa"/>
          </w:tcPr>
          <w:p w:rsidR="00580BAE" w:rsidRPr="003808DE" w:rsidRDefault="00580BAE" w:rsidP="00866C59">
            <w:pPr>
              <w:overflowPunct w:val="0"/>
              <w:autoSpaceDE w:val="0"/>
              <w:autoSpaceDN w:val="0"/>
              <w:rPr>
                <w:rFonts w:hAnsi="ＭＳ 明朝"/>
                <w:color w:val="000000"/>
                <w:sz w:val="20"/>
                <w:szCs w:val="20"/>
              </w:rPr>
            </w:pPr>
            <w:r>
              <w:rPr>
                <w:rFonts w:hAnsi="ＭＳ 明朝" w:hint="eastAsia"/>
                <w:color w:val="000000"/>
                <w:sz w:val="20"/>
                <w:szCs w:val="20"/>
              </w:rPr>
              <w:t>⑰遮へい</w:t>
            </w:r>
          </w:p>
        </w:tc>
        <w:tc>
          <w:tcPr>
            <w:tcW w:w="5387" w:type="dxa"/>
          </w:tcPr>
          <w:p w:rsidR="00580BAE" w:rsidRDefault="00580BAE" w:rsidP="00866C59">
            <w:pPr>
              <w:overflowPunct w:val="0"/>
              <w:autoSpaceDE w:val="0"/>
              <w:autoSpaceDN w:val="0"/>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積み上げに際しては、できる限り道路、公園等の公共の場所から見えないよう、周辺の景観との調和に配慮した植栽又は塀等で遮へいすること。</w:t>
            </w:r>
          </w:p>
          <w:p w:rsidR="00580BAE" w:rsidRPr="00640394" w:rsidRDefault="00580BAE" w:rsidP="00866C59">
            <w:pPr>
              <w:overflowPunct w:val="0"/>
              <w:autoSpaceDE w:val="0"/>
              <w:autoSpaceDN w:val="0"/>
              <w:ind w:left="200" w:hangingChars="100" w:hanging="200"/>
              <w:rPr>
                <w:rFonts w:hAnsi="ＭＳ 明朝"/>
                <w:color w:val="000000"/>
                <w:sz w:val="20"/>
                <w:szCs w:val="20"/>
              </w:rPr>
            </w:pPr>
          </w:p>
        </w:tc>
        <w:tc>
          <w:tcPr>
            <w:tcW w:w="680" w:type="dxa"/>
            <w:vAlign w:val="center"/>
          </w:tcPr>
          <w:p w:rsidR="00580BAE" w:rsidRPr="003808DE" w:rsidRDefault="00580BAE" w:rsidP="00F20BA2">
            <w:pPr>
              <w:spacing w:line="300" w:lineRule="exact"/>
              <w:jc w:val="center"/>
              <w:rPr>
                <w:sz w:val="20"/>
                <w:szCs w:val="20"/>
              </w:rPr>
            </w:pPr>
            <w:r>
              <w:rPr>
                <w:rFonts w:hint="eastAsia"/>
                <w:sz w:val="20"/>
                <w:szCs w:val="20"/>
              </w:rPr>
              <w:t>□</w:t>
            </w:r>
          </w:p>
        </w:tc>
        <w:tc>
          <w:tcPr>
            <w:tcW w:w="3118" w:type="dxa"/>
          </w:tcPr>
          <w:p w:rsidR="00580BAE" w:rsidRPr="003808DE" w:rsidRDefault="00580BAE" w:rsidP="00866C59">
            <w:pPr>
              <w:rPr>
                <w:sz w:val="20"/>
                <w:szCs w:val="20"/>
              </w:rPr>
            </w:pPr>
          </w:p>
        </w:tc>
      </w:tr>
    </w:tbl>
    <w:p w:rsidR="009A77F1" w:rsidRPr="009A77F1" w:rsidRDefault="009A77F1" w:rsidP="008246DF">
      <w:pPr>
        <w:pStyle w:val="af1"/>
      </w:pPr>
    </w:p>
    <w:sectPr w:rsidR="009A77F1" w:rsidRPr="009A77F1" w:rsidSect="002850A9">
      <w:footerReference w:type="even" r:id="rId7"/>
      <w:footerReference w:type="default" r:id="rId8"/>
      <w:pgSz w:w="11906" w:h="16838" w:code="9"/>
      <w:pgMar w:top="851" w:right="567" w:bottom="851" w:left="1134" w:header="227" w:footer="567" w:gutter="0"/>
      <w:cols w:space="425"/>
      <w:docGrid w:type="line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DD1" w:rsidRDefault="00827DD1">
      <w:r>
        <w:separator/>
      </w:r>
    </w:p>
  </w:endnote>
  <w:endnote w:type="continuationSeparator" w:id="0">
    <w:p w:rsidR="00827DD1" w:rsidRDefault="0082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6C4A3F" w:rsidP="00923EE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AE5178">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6C4A3F" w:rsidP="00F20BA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231D16">
      <w:rPr>
        <w:rStyle w:val="a7"/>
        <w:noProof/>
      </w:rPr>
      <w:t>2</w:t>
    </w:r>
    <w:r>
      <w:rPr>
        <w:rStyle w:val="a7"/>
      </w:rPr>
      <w:fldChar w:fldCharType="end"/>
    </w:r>
  </w:p>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DD1" w:rsidRDefault="00827DD1">
      <w:r>
        <w:separator/>
      </w:r>
    </w:p>
  </w:footnote>
  <w:footnote w:type="continuationSeparator" w:id="0">
    <w:p w:rsidR="00827DD1" w:rsidRDefault="0082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9"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9"/>
  </w:num>
  <w:num w:numId="3">
    <w:abstractNumId w:val="5"/>
  </w:num>
  <w:num w:numId="4">
    <w:abstractNumId w:val="8"/>
  </w:num>
  <w:num w:numId="5">
    <w:abstractNumId w:val="6"/>
  </w:num>
  <w:num w:numId="6">
    <w:abstractNumId w:val="11"/>
  </w:num>
  <w:num w:numId="7">
    <w:abstractNumId w:val="4"/>
  </w:num>
  <w:num w:numId="8">
    <w:abstractNumId w:val="10"/>
  </w:num>
  <w:num w:numId="9">
    <w:abstractNumId w:val="1"/>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6"/>
  <w:displayHorizontalDrawingGridEvery w:val="0"/>
  <w:displayVerticalDrawingGridEvery w:val="2"/>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0FCF"/>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2F5"/>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0BB3"/>
    <w:rsid w:val="000F41D3"/>
    <w:rsid w:val="000F4657"/>
    <w:rsid w:val="000F716E"/>
    <w:rsid w:val="00101C9D"/>
    <w:rsid w:val="001054BC"/>
    <w:rsid w:val="00105609"/>
    <w:rsid w:val="001116EC"/>
    <w:rsid w:val="00114D79"/>
    <w:rsid w:val="001209C0"/>
    <w:rsid w:val="00121A6D"/>
    <w:rsid w:val="0012364E"/>
    <w:rsid w:val="00123CDD"/>
    <w:rsid w:val="00127D00"/>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164C"/>
    <w:rsid w:val="001C05CF"/>
    <w:rsid w:val="001C21EE"/>
    <w:rsid w:val="001C284A"/>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3735"/>
    <w:rsid w:val="001F487D"/>
    <w:rsid w:val="001F58C3"/>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1D16"/>
    <w:rsid w:val="0023296B"/>
    <w:rsid w:val="002330D0"/>
    <w:rsid w:val="002333AE"/>
    <w:rsid w:val="00233FE1"/>
    <w:rsid w:val="00234E40"/>
    <w:rsid w:val="0023740D"/>
    <w:rsid w:val="002374D3"/>
    <w:rsid w:val="002406C0"/>
    <w:rsid w:val="002413B5"/>
    <w:rsid w:val="00241555"/>
    <w:rsid w:val="00241EA3"/>
    <w:rsid w:val="002511A6"/>
    <w:rsid w:val="0025201E"/>
    <w:rsid w:val="00253BED"/>
    <w:rsid w:val="00254334"/>
    <w:rsid w:val="002553A1"/>
    <w:rsid w:val="0025610D"/>
    <w:rsid w:val="00256A89"/>
    <w:rsid w:val="00256EC7"/>
    <w:rsid w:val="0026025D"/>
    <w:rsid w:val="002611D5"/>
    <w:rsid w:val="00263E67"/>
    <w:rsid w:val="002648DA"/>
    <w:rsid w:val="00270944"/>
    <w:rsid w:val="002714B4"/>
    <w:rsid w:val="002722D3"/>
    <w:rsid w:val="00273C4E"/>
    <w:rsid w:val="00276507"/>
    <w:rsid w:val="0027788E"/>
    <w:rsid w:val="002832A6"/>
    <w:rsid w:val="00283C47"/>
    <w:rsid w:val="002850A9"/>
    <w:rsid w:val="0028604C"/>
    <w:rsid w:val="00286945"/>
    <w:rsid w:val="0028750E"/>
    <w:rsid w:val="00292D0A"/>
    <w:rsid w:val="00297552"/>
    <w:rsid w:val="002A19FA"/>
    <w:rsid w:val="002B07B5"/>
    <w:rsid w:val="002B28BC"/>
    <w:rsid w:val="002B2AFE"/>
    <w:rsid w:val="002B2D5B"/>
    <w:rsid w:val="002B3CFA"/>
    <w:rsid w:val="002B559F"/>
    <w:rsid w:val="002B5F35"/>
    <w:rsid w:val="002C0652"/>
    <w:rsid w:val="002C5E2F"/>
    <w:rsid w:val="002C6184"/>
    <w:rsid w:val="002C7C52"/>
    <w:rsid w:val="002D0225"/>
    <w:rsid w:val="002D1C02"/>
    <w:rsid w:val="002D230C"/>
    <w:rsid w:val="002D3926"/>
    <w:rsid w:val="002D3A80"/>
    <w:rsid w:val="002D55D0"/>
    <w:rsid w:val="002D5901"/>
    <w:rsid w:val="002D5A95"/>
    <w:rsid w:val="002D64F9"/>
    <w:rsid w:val="002D78D5"/>
    <w:rsid w:val="002E1085"/>
    <w:rsid w:val="002E35BA"/>
    <w:rsid w:val="002E44CA"/>
    <w:rsid w:val="002E6961"/>
    <w:rsid w:val="002E7A18"/>
    <w:rsid w:val="002E7A71"/>
    <w:rsid w:val="002F1415"/>
    <w:rsid w:val="002F1E2F"/>
    <w:rsid w:val="002F222C"/>
    <w:rsid w:val="002F4104"/>
    <w:rsid w:val="002F4473"/>
    <w:rsid w:val="002F4612"/>
    <w:rsid w:val="002F6319"/>
    <w:rsid w:val="002F6D95"/>
    <w:rsid w:val="00300781"/>
    <w:rsid w:val="003040E9"/>
    <w:rsid w:val="00304CE5"/>
    <w:rsid w:val="003054E9"/>
    <w:rsid w:val="00307ED9"/>
    <w:rsid w:val="003101DC"/>
    <w:rsid w:val="00310398"/>
    <w:rsid w:val="003113C5"/>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25BA"/>
    <w:rsid w:val="003A49B3"/>
    <w:rsid w:val="003A6C15"/>
    <w:rsid w:val="003B187E"/>
    <w:rsid w:val="003B7828"/>
    <w:rsid w:val="003C0D2B"/>
    <w:rsid w:val="003C3241"/>
    <w:rsid w:val="003C3745"/>
    <w:rsid w:val="003D2742"/>
    <w:rsid w:val="003D5973"/>
    <w:rsid w:val="003D7717"/>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54"/>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73E32"/>
    <w:rsid w:val="004806A3"/>
    <w:rsid w:val="00481E3B"/>
    <w:rsid w:val="00481E85"/>
    <w:rsid w:val="00482586"/>
    <w:rsid w:val="0048336B"/>
    <w:rsid w:val="004835DB"/>
    <w:rsid w:val="0049434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6BBA"/>
    <w:rsid w:val="005377CF"/>
    <w:rsid w:val="005417A8"/>
    <w:rsid w:val="00545DC5"/>
    <w:rsid w:val="005469D0"/>
    <w:rsid w:val="00547129"/>
    <w:rsid w:val="005514B8"/>
    <w:rsid w:val="00554759"/>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BB9"/>
    <w:rsid w:val="00590D9C"/>
    <w:rsid w:val="005916D6"/>
    <w:rsid w:val="00592E12"/>
    <w:rsid w:val="00594619"/>
    <w:rsid w:val="005955EA"/>
    <w:rsid w:val="00596089"/>
    <w:rsid w:val="00596CFF"/>
    <w:rsid w:val="005A0F47"/>
    <w:rsid w:val="005A13FC"/>
    <w:rsid w:val="005A241F"/>
    <w:rsid w:val="005A2DDE"/>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74F"/>
    <w:rsid w:val="00675F96"/>
    <w:rsid w:val="006768A0"/>
    <w:rsid w:val="006768FB"/>
    <w:rsid w:val="006769D5"/>
    <w:rsid w:val="00676C47"/>
    <w:rsid w:val="00681139"/>
    <w:rsid w:val="00681B12"/>
    <w:rsid w:val="00681C48"/>
    <w:rsid w:val="00681C94"/>
    <w:rsid w:val="00684999"/>
    <w:rsid w:val="006850F7"/>
    <w:rsid w:val="006858ED"/>
    <w:rsid w:val="00686ED2"/>
    <w:rsid w:val="00690295"/>
    <w:rsid w:val="00691135"/>
    <w:rsid w:val="00692570"/>
    <w:rsid w:val="00693363"/>
    <w:rsid w:val="006975C7"/>
    <w:rsid w:val="006A098C"/>
    <w:rsid w:val="006A161C"/>
    <w:rsid w:val="006A1BCA"/>
    <w:rsid w:val="006A1D40"/>
    <w:rsid w:val="006A3548"/>
    <w:rsid w:val="006A3A92"/>
    <w:rsid w:val="006A4059"/>
    <w:rsid w:val="006A7B17"/>
    <w:rsid w:val="006B0983"/>
    <w:rsid w:val="006B2569"/>
    <w:rsid w:val="006B29EB"/>
    <w:rsid w:val="006B73EC"/>
    <w:rsid w:val="006B743B"/>
    <w:rsid w:val="006C104D"/>
    <w:rsid w:val="006C1DFB"/>
    <w:rsid w:val="006C3CBE"/>
    <w:rsid w:val="006C4A3F"/>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592"/>
    <w:rsid w:val="00750C24"/>
    <w:rsid w:val="0075275A"/>
    <w:rsid w:val="00752FC1"/>
    <w:rsid w:val="00753B67"/>
    <w:rsid w:val="00754450"/>
    <w:rsid w:val="007547CE"/>
    <w:rsid w:val="00755CD7"/>
    <w:rsid w:val="00757B0F"/>
    <w:rsid w:val="0076500E"/>
    <w:rsid w:val="00767745"/>
    <w:rsid w:val="0076781F"/>
    <w:rsid w:val="00770875"/>
    <w:rsid w:val="0077536E"/>
    <w:rsid w:val="007762B1"/>
    <w:rsid w:val="0078116A"/>
    <w:rsid w:val="0078215A"/>
    <w:rsid w:val="00782932"/>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220E"/>
    <w:rsid w:val="007B2403"/>
    <w:rsid w:val="007C04CD"/>
    <w:rsid w:val="007C17AE"/>
    <w:rsid w:val="007C2844"/>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404D"/>
    <w:rsid w:val="0081264E"/>
    <w:rsid w:val="0081757C"/>
    <w:rsid w:val="0082137B"/>
    <w:rsid w:val="00821D82"/>
    <w:rsid w:val="0082324A"/>
    <w:rsid w:val="008246DF"/>
    <w:rsid w:val="00825340"/>
    <w:rsid w:val="008254E6"/>
    <w:rsid w:val="00825AE3"/>
    <w:rsid w:val="00826029"/>
    <w:rsid w:val="00827DD1"/>
    <w:rsid w:val="008302E7"/>
    <w:rsid w:val="00834471"/>
    <w:rsid w:val="00834ABE"/>
    <w:rsid w:val="0083520B"/>
    <w:rsid w:val="0083626E"/>
    <w:rsid w:val="008370E4"/>
    <w:rsid w:val="00837CE5"/>
    <w:rsid w:val="00840092"/>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4E9B"/>
    <w:rsid w:val="0088545B"/>
    <w:rsid w:val="008856D9"/>
    <w:rsid w:val="008862DF"/>
    <w:rsid w:val="00892BC2"/>
    <w:rsid w:val="00893630"/>
    <w:rsid w:val="00893764"/>
    <w:rsid w:val="008951D5"/>
    <w:rsid w:val="00895207"/>
    <w:rsid w:val="008963D9"/>
    <w:rsid w:val="00896F82"/>
    <w:rsid w:val="008A0AA6"/>
    <w:rsid w:val="008A27FA"/>
    <w:rsid w:val="008A35F8"/>
    <w:rsid w:val="008A5B58"/>
    <w:rsid w:val="008A7FDC"/>
    <w:rsid w:val="008B52C5"/>
    <w:rsid w:val="008B5FD0"/>
    <w:rsid w:val="008B64FB"/>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7A6B"/>
    <w:rsid w:val="00990732"/>
    <w:rsid w:val="0099153E"/>
    <w:rsid w:val="00991CE6"/>
    <w:rsid w:val="00993981"/>
    <w:rsid w:val="00994991"/>
    <w:rsid w:val="009952A5"/>
    <w:rsid w:val="009952C9"/>
    <w:rsid w:val="00995774"/>
    <w:rsid w:val="009A06C3"/>
    <w:rsid w:val="009A0E93"/>
    <w:rsid w:val="009A14BA"/>
    <w:rsid w:val="009A207D"/>
    <w:rsid w:val="009A4074"/>
    <w:rsid w:val="009A4B53"/>
    <w:rsid w:val="009A56E2"/>
    <w:rsid w:val="009A77F1"/>
    <w:rsid w:val="009B183D"/>
    <w:rsid w:val="009B34DF"/>
    <w:rsid w:val="009B38D5"/>
    <w:rsid w:val="009B4121"/>
    <w:rsid w:val="009B4C32"/>
    <w:rsid w:val="009B5300"/>
    <w:rsid w:val="009B5C7C"/>
    <w:rsid w:val="009B7A73"/>
    <w:rsid w:val="009B7DBC"/>
    <w:rsid w:val="009C0B87"/>
    <w:rsid w:val="009C23B6"/>
    <w:rsid w:val="009C5851"/>
    <w:rsid w:val="009D0324"/>
    <w:rsid w:val="009D3F60"/>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7154"/>
    <w:rsid w:val="00A87CC0"/>
    <w:rsid w:val="00A913D5"/>
    <w:rsid w:val="00A914FA"/>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B01BF1"/>
    <w:rsid w:val="00B046C5"/>
    <w:rsid w:val="00B04AF3"/>
    <w:rsid w:val="00B07AED"/>
    <w:rsid w:val="00B11933"/>
    <w:rsid w:val="00B1250C"/>
    <w:rsid w:val="00B149CE"/>
    <w:rsid w:val="00B16158"/>
    <w:rsid w:val="00B1697D"/>
    <w:rsid w:val="00B208C2"/>
    <w:rsid w:val="00B21385"/>
    <w:rsid w:val="00B213B8"/>
    <w:rsid w:val="00B21531"/>
    <w:rsid w:val="00B22895"/>
    <w:rsid w:val="00B25E91"/>
    <w:rsid w:val="00B269DA"/>
    <w:rsid w:val="00B26DE7"/>
    <w:rsid w:val="00B270D8"/>
    <w:rsid w:val="00B27ECB"/>
    <w:rsid w:val="00B30332"/>
    <w:rsid w:val="00B30F6D"/>
    <w:rsid w:val="00B316E2"/>
    <w:rsid w:val="00B31815"/>
    <w:rsid w:val="00B33991"/>
    <w:rsid w:val="00B360D8"/>
    <w:rsid w:val="00B37E1F"/>
    <w:rsid w:val="00B40181"/>
    <w:rsid w:val="00B40407"/>
    <w:rsid w:val="00B42D37"/>
    <w:rsid w:val="00B44978"/>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63E0"/>
    <w:rsid w:val="00B9701A"/>
    <w:rsid w:val="00BA38B2"/>
    <w:rsid w:val="00BA3F3F"/>
    <w:rsid w:val="00BA4227"/>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00AA"/>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6D1"/>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2362"/>
    <w:rsid w:val="00C63CB7"/>
    <w:rsid w:val="00C67ADD"/>
    <w:rsid w:val="00C719B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969E6"/>
    <w:rsid w:val="00CA2331"/>
    <w:rsid w:val="00CA61AB"/>
    <w:rsid w:val="00CA7919"/>
    <w:rsid w:val="00CB0CE6"/>
    <w:rsid w:val="00CB1CCC"/>
    <w:rsid w:val="00CB25B2"/>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0785"/>
    <w:rsid w:val="00D155CE"/>
    <w:rsid w:val="00D201AB"/>
    <w:rsid w:val="00D2047C"/>
    <w:rsid w:val="00D22CBC"/>
    <w:rsid w:val="00D23F15"/>
    <w:rsid w:val="00D244BF"/>
    <w:rsid w:val="00D25748"/>
    <w:rsid w:val="00D25965"/>
    <w:rsid w:val="00D25E35"/>
    <w:rsid w:val="00D26105"/>
    <w:rsid w:val="00D31249"/>
    <w:rsid w:val="00D31782"/>
    <w:rsid w:val="00D33FD0"/>
    <w:rsid w:val="00D34E86"/>
    <w:rsid w:val="00D356C2"/>
    <w:rsid w:val="00D36F8B"/>
    <w:rsid w:val="00D42B1B"/>
    <w:rsid w:val="00D43407"/>
    <w:rsid w:val="00D43E81"/>
    <w:rsid w:val="00D4436B"/>
    <w:rsid w:val="00D4456B"/>
    <w:rsid w:val="00D4589D"/>
    <w:rsid w:val="00D4620B"/>
    <w:rsid w:val="00D462E1"/>
    <w:rsid w:val="00D46C26"/>
    <w:rsid w:val="00D50B37"/>
    <w:rsid w:val="00D50B97"/>
    <w:rsid w:val="00D516F9"/>
    <w:rsid w:val="00D54B15"/>
    <w:rsid w:val="00D57243"/>
    <w:rsid w:val="00D65649"/>
    <w:rsid w:val="00D67BC1"/>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15D3"/>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4126"/>
    <w:rsid w:val="00E075A2"/>
    <w:rsid w:val="00E10068"/>
    <w:rsid w:val="00E10770"/>
    <w:rsid w:val="00E1242B"/>
    <w:rsid w:val="00E12B9C"/>
    <w:rsid w:val="00E137E5"/>
    <w:rsid w:val="00E1381C"/>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51309"/>
    <w:rsid w:val="00E513C0"/>
    <w:rsid w:val="00E52524"/>
    <w:rsid w:val="00E52694"/>
    <w:rsid w:val="00E5290E"/>
    <w:rsid w:val="00E534B0"/>
    <w:rsid w:val="00E53BDC"/>
    <w:rsid w:val="00E548CE"/>
    <w:rsid w:val="00E55711"/>
    <w:rsid w:val="00E5647F"/>
    <w:rsid w:val="00E57237"/>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3C6"/>
    <w:rsid w:val="00EC259A"/>
    <w:rsid w:val="00EC34A8"/>
    <w:rsid w:val="00EC36DB"/>
    <w:rsid w:val="00EC4E19"/>
    <w:rsid w:val="00EC5F53"/>
    <w:rsid w:val="00EC6265"/>
    <w:rsid w:val="00EC6809"/>
    <w:rsid w:val="00ED1EAF"/>
    <w:rsid w:val="00ED3221"/>
    <w:rsid w:val="00ED395F"/>
    <w:rsid w:val="00ED3FEC"/>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BA3"/>
    <w:rsid w:val="00F35A0D"/>
    <w:rsid w:val="00F363F6"/>
    <w:rsid w:val="00F3642A"/>
    <w:rsid w:val="00F3650E"/>
    <w:rsid w:val="00F366E9"/>
    <w:rsid w:val="00F40132"/>
    <w:rsid w:val="00F40329"/>
    <w:rsid w:val="00F40825"/>
    <w:rsid w:val="00F408CF"/>
    <w:rsid w:val="00F42003"/>
    <w:rsid w:val="00F4411E"/>
    <w:rsid w:val="00F51716"/>
    <w:rsid w:val="00F531D4"/>
    <w:rsid w:val="00F56651"/>
    <w:rsid w:val="00F56D4A"/>
    <w:rsid w:val="00F577F1"/>
    <w:rsid w:val="00F63A28"/>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06E3"/>
    <w:rsid w:val="00FE33A9"/>
    <w:rsid w:val="00FE4B2A"/>
    <w:rsid w:val="00FE6C37"/>
    <w:rsid w:val="00FE79AC"/>
    <w:rsid w:val="00FE79D7"/>
    <w:rsid w:val="00FE7EF7"/>
    <w:rsid w:val="00FF0A9A"/>
    <w:rsid w:val="00FF2694"/>
    <w:rsid w:val="00FF2701"/>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4:docId w14:val="2A1C5D43"/>
  <w15:chartTrackingRefBased/>
  <w15:docId w15:val="{44BC905E-08C3-4258-A22D-DBA24F21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link w:val="a3"/>
    <w:rsid w:val="00AC2326"/>
    <w:rPr>
      <w:rFonts w:ascii="ＭＳ 明朝"/>
      <w:kern w:val="2"/>
      <w:sz w:val="21"/>
      <w:szCs w:val="24"/>
    </w:rPr>
  </w:style>
  <w:style w:type="character" w:customStyle="1" w:styleId="20">
    <w:name w:val="見出し 2 (文字)"/>
    <w:link w:val="2"/>
    <w:uiPriority w:val="9"/>
    <w:rsid w:val="00FD6386"/>
    <w:rPr>
      <w:rFonts w:ascii="ＭＳ Ｐゴシック" w:eastAsia="ＭＳ Ｐゴシック" w:hAnsi="ＭＳ Ｐゴシック" w:cs="ＭＳ Ｐゴシック"/>
      <w:b/>
      <w:bCs/>
      <w:sz w:val="36"/>
      <w:szCs w:val="36"/>
    </w:rPr>
  </w:style>
  <w:style w:type="character" w:styleId="a8">
    <w:name w:val="Strong"/>
    <w:uiPriority w:val="22"/>
    <w:qFormat/>
    <w:rsid w:val="00FD6386"/>
    <w:rPr>
      <w:b/>
      <w:bCs/>
    </w:rPr>
  </w:style>
  <w:style w:type="paragraph" w:styleId="a9">
    <w:name w:val="Date"/>
    <w:basedOn w:val="a"/>
    <w:next w:val="a"/>
    <w:link w:val="aa"/>
    <w:rsid w:val="00EC4E19"/>
  </w:style>
  <w:style w:type="character" w:customStyle="1" w:styleId="aa">
    <w:name w:val="日付 (文字)"/>
    <w:link w:val="a9"/>
    <w:rsid w:val="00EC4E19"/>
    <w:rPr>
      <w:rFonts w:ascii="ＭＳ 明朝"/>
      <w:kern w:val="2"/>
      <w:sz w:val="24"/>
      <w:szCs w:val="24"/>
    </w:rPr>
  </w:style>
  <w:style w:type="character" w:styleId="ab">
    <w:name w:val="Hyperlink"/>
    <w:uiPriority w:val="99"/>
    <w:rsid w:val="0015643D"/>
    <w:rPr>
      <w:color w:val="0000FF"/>
      <w:u w:val="single"/>
    </w:rPr>
  </w:style>
  <w:style w:type="paragraph" w:styleId="ac">
    <w:name w:val="Body Text"/>
    <w:basedOn w:val="a"/>
    <w:link w:val="ad"/>
    <w:rsid w:val="0015643D"/>
  </w:style>
  <w:style w:type="character" w:customStyle="1" w:styleId="ad">
    <w:name w:val="本文 (文字)"/>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link w:val="1"/>
    <w:uiPriority w:val="9"/>
    <w:rsid w:val="00CB62EB"/>
    <w:rPr>
      <w:rFonts w:ascii="Arial" w:eastAsia="ＭＳ ゴシック" w:hAnsi="Arial" w:cs="Times New Roman"/>
      <w:kern w:val="2"/>
      <w:sz w:val="24"/>
      <w:szCs w:val="24"/>
    </w:rPr>
  </w:style>
  <w:style w:type="character" w:customStyle="1" w:styleId="af2">
    <w:name w:val="目次タイトル (文字)"/>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uiPriority w:val="31"/>
    <w:qFormat/>
    <w:rsid w:val="00581EC5"/>
    <w:rPr>
      <w:smallCaps/>
      <w:color w:val="C0504D"/>
      <w:u w:val="single"/>
    </w:rPr>
  </w:style>
  <w:style w:type="paragraph" w:styleId="af5">
    <w:name w:val="Balloon Text"/>
    <w:basedOn w:val="a"/>
    <w:link w:val="af6"/>
    <w:uiPriority w:val="99"/>
    <w:semiHidden/>
    <w:unhideWhenUsed/>
    <w:rsid w:val="003D771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D77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4469</dc:creator>
  <cp:keywords/>
  <cp:lastModifiedBy>吉川 ひとみ</cp:lastModifiedBy>
  <cp:revision>27</cp:revision>
  <cp:lastPrinted>2020-12-23T04:52:00Z</cp:lastPrinted>
  <dcterms:created xsi:type="dcterms:W3CDTF">2020-06-24T00:49:00Z</dcterms:created>
  <dcterms:modified xsi:type="dcterms:W3CDTF">2024-01-18T05:53:00Z</dcterms:modified>
</cp:coreProperties>
</file>