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メイリオ" w:hAnsi="メイリオ" w:eastAsia="メイリオ"/>
          <w:sz w:val="4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6" behindDoc="1" locked="0" layoutInCell="1" hidden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-74295</wp:posOffset>
                </wp:positionV>
                <wp:extent cx="5450205" cy="7569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450205" cy="7569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  <w:sz w:val="40"/>
                              </w:rPr>
                              <w:t>伊勢地区検査センターの検査までの流れ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.85pt;mso-position-vertical-relative:text;mso-position-horizontal-relative:text;position:absolute;height:59.6pt;mso-wrap-distance-top:0pt;width:429.15pt;mso-wrap-distance-left:5.65pt;margin-left:-1.3pt;z-index:-503316464;" o:spid="_x0000_s1026" o:allowincell="t" o:allowoverlap="t" filled="t" fillcolor="#c00000" stroked="t" strokecolor="#000000 [3213]" strokeweight="0.5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  <w:sz w:val="40"/>
                        </w:rPr>
                        <w:t>伊勢地区検査センターの検査までの流れ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メイリオ" w:hAnsi="メイリオ" w:eastAsia="メイリオ"/>
        </w:rPr>
      </w:pPr>
    </w:p>
    <w:p>
      <w:pPr>
        <w:pStyle w:val="0"/>
        <w:rPr>
          <w:rFonts w:hint="eastAsia" w:ascii="メイリオ" w:hAnsi="メイリオ" w:eastAsia="メイリオ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1850390" cy="57594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85039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症状のある方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5.55pt;mso-position-vertical-relative:text;mso-position-horizontal-relative:text;position:absolute;height:45.35pt;mso-wrap-distance-top:0pt;width:145.69pt;mso-wrap-distance-left:5.65pt;margin-left:0pt;z-index:-503316478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症状のある方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メイリオ" w:hAnsi="メイリオ" w:eastAsia="メイリオ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1" locked="0" layoutInCell="1" hidden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3409950</wp:posOffset>
                </wp:positionV>
                <wp:extent cx="2581910" cy="53721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2581910" cy="5372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  <w:sz w:val="36"/>
                              </w:rPr>
                              <w:t>伊勢地区検査センター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color w:val="FFFFFF" w:themeColor="background1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68.5pt;mso-position-vertical-relative:text;mso-position-horizontal-relative:text;position:absolute;height:42.3pt;mso-wrap-distance-top:0pt;width:203.3pt;mso-wrap-distance-left:5.65pt;margin-left:-3pt;z-index:-503316476;" o:spid="_x0000_s1028" o:allowincell="t" o:allowoverlap="t" filled="t" fillcolor="#c00000" stroked="t" strokecolor="#000000 [3213]" strokeweight="0.5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b w:val="1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  <w:sz w:val="36"/>
                        </w:rPr>
                        <w:t>伊勢地区検査センター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b w:val="1"/>
                          <w:color w:val="FFFFFF" w:themeColor="background1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  <w:b w:val="1"/>
                          <w:color w:val="FFFFFF" w:themeColor="background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411480</wp:posOffset>
                </wp:positionV>
                <wp:extent cx="342900" cy="46672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42900" cy="4667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32.4pt;mso-position-vertical-relative:text;mso-position-horizontal-relative:text;position:absolute;height:36.75pt;mso-wrap-distance-top:0pt;width:27pt;mso-wrap-distance-left:16pt;margin-left:38.6pt;z-index:6;" o:spid="_x0000_s1029" o:allowincell="t" o:allowoverlap="t" filled="t" fillcolor="#000000 [3213]" stroked="f" strokecolor="#42709c" strokeweight="1pt" o:spt="67" type="#_x0000_t67" adj="10800,5400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1" locked="0" layoutInCell="1" hidden="0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320040</wp:posOffset>
                </wp:positionV>
                <wp:extent cx="838200" cy="48196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838200" cy="4819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受診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5.2pt;mso-position-vertical-relative:text;mso-position-horizontal-relative:text;position:absolute;height:37.950000000000003pt;mso-wrap-distance-top:0pt;width:66pt;mso-wrap-distance-left:5.65pt;margin-left:59.95pt;z-index:-503316472;" o:spid="_x0000_s1030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受診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966470</wp:posOffset>
                </wp:positionV>
                <wp:extent cx="1850390" cy="54737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1850390" cy="5473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  <w:sz w:val="36"/>
                              </w:rPr>
                              <w:t>かかりつけ医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76.09pt;mso-position-vertical-relative:text;mso-position-horizontal-relative:text;position:absolute;height:43.1pt;mso-wrap-distance-top:0pt;width:145.69pt;mso-wrap-distance-left:5.65pt;margin-left:0pt;z-index:-503316477;" o:spid="_x0000_s1031" o:allowincell="t" o:allowoverlap="t" filled="t" fillcolor="#2f75b5 [2404]" stroked="t" strokecolor="#000000 [3213]" strokeweight="0.5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  <w:sz w:val="36"/>
                        </w:rPr>
                        <w:t>かかりつけ医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1" locked="0" layoutInCell="1" hidden="0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1573530</wp:posOffset>
                </wp:positionV>
                <wp:extent cx="4414520" cy="611505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4414520" cy="61150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新型コロナウイルス感染症が疑われ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「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PCR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検査が必要」と判断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23.9pt;mso-position-vertical-relative:text;mso-position-horizontal-relative:text;position:absolute;height:48.15pt;mso-wrap-distance-top:0pt;width:347.6pt;mso-wrap-distance-left:5.65pt;margin-left:-8.44pt;z-index:-503316463;" o:spid="_x0000_s1032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jc w:val="left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新型コロナウイルス感染症が疑われ</w:t>
                      </w:r>
                    </w:p>
                    <w:p>
                      <w:pPr>
                        <w:pStyle w:val="0"/>
                        <w:spacing w:line="400" w:lineRule="exact"/>
                        <w:jc w:val="left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「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PCR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検査が必要」と判断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2186940</wp:posOffset>
                </wp:positionV>
                <wp:extent cx="342900" cy="116014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342900" cy="11601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172.2pt;mso-position-vertical-relative:text;mso-position-horizontal-relative:text;position:absolute;height:91.35pt;mso-wrap-distance-top:0pt;width:27pt;mso-wrap-distance-left:16pt;margin-left:38.6pt;z-index:7;" o:spid="_x0000_s1033" o:allowincell="t" o:allowoverlap="t" filled="t" fillcolor="#000000 [3213]" stroked="f" strokecolor="#42709c" strokeweight="1pt" o:spt="67" type="#_x0000_t67" adj="10800,5400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1" locked="0" layoutInCell="1" hidden="0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3409950</wp:posOffset>
                </wp:positionV>
                <wp:extent cx="2898775" cy="53721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2898775" cy="5372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eastAsia"/>
                                <w:b w:val="1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  <w:sz w:val="32"/>
                              </w:rPr>
                              <w:t>帰国者・接触者相談センター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68.5pt;mso-position-vertical-relative:text;mso-position-horizontal-relative:text;position:absolute;height:42.3pt;mso-wrap-distance-top:0pt;width:228.25pt;mso-wrap-distance-left:5.65pt;margin-left:229.5pt;z-index:-503316475;" o:spid="_x0000_s1034" o:allowincell="t" o:allowoverlap="t" filled="t" fillcolor="#2f75b5 [2404]" stroked="t" strokecolor="#000000 [3213]" strokeweight="0.5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jc w:val="center"/>
                        <w:rPr>
                          <w:rFonts w:hint="eastAsia"/>
                          <w:b w:val="1"/>
                          <w:color w:val="FFFFFF" w:themeColor="background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  <w:sz w:val="32"/>
                        </w:rPr>
                        <w:t>帰国者・接触者相談センター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b w:val="1"/>
                          <w:color w:val="FFFFFF" w:themeColor="background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4053840</wp:posOffset>
                </wp:positionV>
                <wp:extent cx="342900" cy="491490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342900" cy="49149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319.2pt;mso-position-vertical-relative:text;mso-position-horizontal-relative:text;position:absolute;height:38.700000000000003pt;mso-wrap-distance-top:0pt;width:27pt;mso-wrap-distance-left:16pt;margin-left:328.1pt;z-index:12;" o:spid="_x0000_s1035" o:allowincell="t" o:allowoverlap="t" filled="t" fillcolor="#000000 [3213]" stroked="f" strokecolor="#42709c" strokeweight="1pt" o:spt="67" type="#_x0000_t67" adj="10800,5400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1" locked="0" layoutInCell="1" hidden="0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4617720</wp:posOffset>
                </wp:positionV>
                <wp:extent cx="2636520" cy="578485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2636520" cy="5784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eastAsia"/>
                                <w:b w:val="1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  <w:sz w:val="36"/>
                              </w:rPr>
                              <w:t>帰国者・接触者外来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63.6pt;mso-position-vertical-relative:text;mso-position-horizontal-relative:text;position:absolute;height:45.55pt;mso-wrap-distance-top:0pt;width:207.6pt;mso-wrap-distance-left:5.65pt;margin-left:237.95pt;z-index:-503316469;" o:spid="_x0000_s1036" o:allowincell="t" o:allowoverlap="t" filled="t" fillcolor="#2f75b5 [2404]" stroked="t" strokecolor="#000000" strokeweight="0.5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jc w:val="center"/>
                        <w:rPr>
                          <w:rFonts w:hint="eastAsia"/>
                          <w:b w:val="1"/>
                          <w:color w:val="FFFFFF" w:themeColor="background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  <w:sz w:val="36"/>
                        </w:rPr>
                        <w:t>帰国者・接触者外来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3" behindDoc="1" locked="0" layoutInCell="1" hidden="0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5123815</wp:posOffset>
                </wp:positionV>
                <wp:extent cx="1428750" cy="697230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1428750" cy="6972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検査の実施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03.45pt;mso-position-vertical-relative:text;mso-position-horizontal-relative:text;position:absolute;height:54.9pt;mso-wrap-distance-top:0pt;width:112.5pt;mso-wrap-distance-left:5.65pt;margin-left:281.35000000000002pt;z-index:-503316467;" o:spid="_x0000_s1037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検査の実施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4" behindDoc="1" locked="0" layoutInCell="1" hidden="0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3848100</wp:posOffset>
                </wp:positionV>
                <wp:extent cx="1381125" cy="697230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/>
                      <wps:spPr>
                        <a:xfrm>
                          <a:off x="0" y="0"/>
                          <a:ext cx="1381125" cy="6972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検査の実施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03pt;mso-position-vertical-relative:text;mso-position-horizontal-relative:text;position:absolute;height:54.9pt;mso-wrap-distance-top:0pt;width:108.75pt;mso-wrap-distance-left:5.65pt;margin-left:42.2pt;z-index:-503316466;" o:spid="_x0000_s1038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検査の実施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5" behindDoc="1" locked="0" layoutInCell="1" hidden="0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4227830</wp:posOffset>
                </wp:positionV>
                <wp:extent cx="2209800" cy="554355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2209800" cy="5543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0000"/>
                                <w:sz w:val="24"/>
                                <w:u w:val="single" w:color="auto"/>
                              </w:rPr>
                              <w:t>診察はしません（検査のみ）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1"/>
                              </w:rPr>
                              <w:t>ドライブスルー方式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32.9pt;mso-position-vertical-relative:text;mso-position-horizontal-relative:text;position:absolute;height:43.65pt;mso-wrap-distance-top:0pt;width:174pt;mso-wrap-distance-left:5.65pt;margin-left:8.94pt;z-index:-503316465;" o:spid="_x0000_s1039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spacing w:line="3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FF0000"/>
                          <w:sz w:val="24"/>
                          <w:u w:val="single" w:color="auto"/>
                        </w:rPr>
                        <w:t>診察はしません（検査のみ）</w:t>
                      </w:r>
                      <w:r>
                        <w:rPr>
                          <w:rFonts w:hint="eastAsia" w:ascii="メイリオ" w:hAnsi="メイリオ" w:eastAsia="メイリオ"/>
                          <w:sz w:val="21"/>
                        </w:rPr>
                        <w:t>ドライブスルー方式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2687320</wp:posOffset>
                </wp:positionV>
                <wp:extent cx="342900" cy="657860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>
                          <a:off x="0" y="0"/>
                          <a:ext cx="342900" cy="65786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211.6pt;mso-position-vertical-relative:text;mso-position-horizontal-relative:text;position:absolute;height:51.8pt;mso-wrap-distance-top:0pt;width:27pt;mso-wrap-distance-left:16pt;margin-left:328.1pt;z-index:18;" o:spid="_x0000_s1040" o:allowincell="t" o:allowoverlap="t" filled="t" fillcolor="#000000 [3213]" stroked="f" strokecolor="#42709c" strokeweight="1pt" o:spt="67" type="#_x0000_t67" adj="10800,5400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1" locked="0" layoutInCell="1" hidden="0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2271395</wp:posOffset>
                </wp:positionV>
                <wp:extent cx="1311275" cy="756285"/>
                <wp:effectExtent l="0" t="0" r="635" b="63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 txBox="1"/>
                      <wps:spPr>
                        <a:xfrm>
                          <a:off x="0" y="0"/>
                          <a:ext cx="1311275" cy="75628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0000"/>
                                <w:sz w:val="24"/>
                              </w:rPr>
                              <w:t>症状により判断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78.85pt;mso-position-vertical-relative:text;mso-position-horizontal-relative:text;position:absolute;height:59.55pt;mso-wrap-distance-top:0pt;width:103.25pt;mso-wrap-distance-left:5.65pt;margin-left:58.3pt;z-index:-503316470;" o:spid="_x0000_s1041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FF0000"/>
                          <w:sz w:val="24"/>
                        </w:rPr>
                        <w:t>症状により判断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2687320</wp:posOffset>
                </wp:positionV>
                <wp:extent cx="3741420" cy="178435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/>
                      <wps:spPr>
                        <a:xfrm>
                          <a:off x="0" y="0"/>
                          <a:ext cx="3741420" cy="1784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11.6pt;mso-position-vertical-relative:text;mso-position-horizontal-relative:text;position:absolute;height:14.05pt;mso-wrap-distance-top:0pt;width:294.60000000000002pt;mso-wrap-distance-left:16pt;margin-left:49.65pt;z-index:19;" o:spid="_x0000_s1042" o:allowincell="t" o:allowoverlap="t" filled="t" fillcolor="#000000 [3213]" stroked="f" strokecolor="#42709c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1" locked="0" layoutInCell="1" hidden="0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919480</wp:posOffset>
                </wp:positionV>
                <wp:extent cx="3067685" cy="777240"/>
                <wp:effectExtent l="0" t="0" r="635" b="63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/>
                      <wps:spPr>
                        <a:xfrm>
                          <a:off x="0" y="0"/>
                          <a:ext cx="3067685" cy="7772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ind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0"/>
                                <w:color w:val="auto"/>
                                <w:sz w:val="24"/>
                                <w:u w:val="none" w:color="auto"/>
                              </w:rPr>
                              <w:t>伊勢地区医師会会員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spacing w:line="400" w:lineRule="exact"/>
                              <w:ind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0000"/>
                                <w:sz w:val="24"/>
                                <w:u w:val="single" w:color="auto"/>
                              </w:rPr>
                              <w:t>※陰性証明のための検査はできません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72.400000000000006pt;mso-position-vertical-relative:text;mso-position-horizontal-relative:text;position:absolute;height:61.2pt;mso-wrap-distance-top:0pt;width:241.55pt;mso-wrap-distance-left:5.65pt;margin-left:145.69pt;z-index:-503316471;" o:spid="_x0000_s1043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ind w:leftChars="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0"/>
                          <w:color w:val="auto"/>
                          <w:sz w:val="24"/>
                          <w:u w:val="none" w:color="auto"/>
                        </w:rPr>
                        <w:t>伊勢地区医師会会員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spacing w:line="400" w:lineRule="exact"/>
                        <w:ind w:leftChars="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FF0000"/>
                          <w:sz w:val="24"/>
                          <w:u w:val="single" w:color="auto"/>
                        </w:rPr>
                        <w:t>※陰性証明のための検査はできません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1</Words>
  <Characters>165</Characters>
  <Application>JUST Note</Application>
  <Lines>24</Lines>
  <Paragraphs>15</Paragraphs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土屋 啓史（健康課）</cp:lastModifiedBy>
  <cp:lastPrinted>2020-05-26T09:50:11Z</cp:lastPrinted>
  <dcterms:modified xsi:type="dcterms:W3CDTF">2020-05-26T23:44:13Z</dcterms:modified>
  <cp:revision>4</cp:revision>
</cp:coreProperties>
</file>