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農業振興計画書</w:t>
      </w:r>
    </w:p>
    <w:p>
      <w:pPr>
        <w:pStyle w:val="0"/>
        <w:jc w:val="center"/>
        <w:rPr>
          <w:rFonts w:hint="eastAsia" w:ascii="ＭＳ 明朝" w:hAnsi="ＭＳ 明朝"/>
          <w:sz w:val="28"/>
        </w:rPr>
      </w:pPr>
    </w:p>
    <w:p>
      <w:pPr>
        <w:pStyle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ind w:firstLine="243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伊勢市長　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3154" w:firstLineChars="13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事業計画者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住　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4990" w:firstLineChars="2057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氏　名　　　　　　　　　　　　　印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１．営農開始時期（現時点で未営農の場合は、誓約書の提出を求める）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２．耕作農地、面積等</w:t>
      </w:r>
    </w:p>
    <w:tbl>
      <w:tblPr>
        <w:tblStyle w:val="11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686"/>
        <w:gridCol w:w="850"/>
        <w:gridCol w:w="1276"/>
        <w:gridCol w:w="1559"/>
        <w:gridCol w:w="1418"/>
      </w:tblGrid>
      <w:tr>
        <w:trPr/>
        <w:tc>
          <w:tcPr>
            <w:tcW w:w="3686" w:type="dxa"/>
            <w:shd w:val="clear" w:color="auto" w:fill="FFE599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土地の所在</w:t>
            </w:r>
          </w:p>
        </w:tc>
        <w:tc>
          <w:tcPr>
            <w:tcW w:w="850" w:type="dxa"/>
            <w:shd w:val="clear" w:color="auto" w:fill="FFE599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276" w:type="dxa"/>
            <w:shd w:val="clear" w:color="auto" w:fill="FFE599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面積（㎡）</w:t>
            </w:r>
          </w:p>
        </w:tc>
        <w:tc>
          <w:tcPr>
            <w:tcW w:w="1559" w:type="dxa"/>
            <w:shd w:val="clear" w:color="auto" w:fill="FFE599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作物</w:t>
            </w:r>
          </w:p>
        </w:tc>
        <w:tc>
          <w:tcPr>
            <w:tcW w:w="1418" w:type="dxa"/>
            <w:shd w:val="clear" w:color="auto" w:fill="FFE599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収穫量</w:t>
            </w:r>
          </w:p>
        </w:tc>
      </w:tr>
      <w:tr>
        <w:trPr/>
        <w:tc>
          <w:tcPr>
            <w:tcW w:w="368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8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8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8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8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8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10"/>
        </w:rPr>
      </w:pPr>
      <w:r>
        <w:rPr>
          <w:rFonts w:hint="eastAsia"/>
          <w:sz w:val="10"/>
        </w:rPr>
        <w:t>　</w:t>
      </w:r>
    </w:p>
    <w:p>
      <w:pPr>
        <w:pStyle w:val="0"/>
        <w:ind w:firstLine="7035" w:firstLineChars="29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合計　　　　　　㎡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３．作業従事者、労力の確保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４．農機具の保有、保管場所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５．農業振興に及ぼす効果等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６．前年度における農業活動実績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987" w:right="1134" w:bottom="992" w:left="1418" w:header="851" w:footer="992" w:gutter="0"/>
      <w:cols w:space="720"/>
      <w:titlePg w:val="1"/>
      <w:textDirection w:val="lrTb"/>
      <w:docGrid w:type="linesAndChars" w:linePitch="357" w:charSpace="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2</w: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213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left="223" w:hanging="223" w:hangingChars="100"/>
    </w:pPr>
    <w:rPr>
      <w:rFonts w:eastAsia="ＭＳ ゴシック"/>
      <w:sz w:val="22"/>
    </w:rPr>
  </w:style>
  <w:style w:type="paragraph" w:styleId="20">
    <w:name w:val="Body Text"/>
    <w:basedOn w:val="0"/>
    <w:next w:val="20"/>
    <w:link w:val="0"/>
    <w:uiPriority w:val="0"/>
    <w:rPr>
      <w:rFonts w:eastAsia="ＭＳ ゴシック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36</Words>
  <Characters>210</Characters>
  <Application>JUST Note</Application>
  <Lines>1</Lines>
  <Paragraphs>1</Paragraphs>
  <Company>四日市市役所</Company>
  <CharactersWithSpaces>245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07_農業進行計画書</dc:title>
  <dc:creator>伊勢市</dc:creator>
  <cp:lastModifiedBy>西村 峻</cp:lastModifiedBy>
  <cp:lastPrinted>2011-02-04T01:45:00Z</cp:lastPrinted>
  <dcterms:created xsi:type="dcterms:W3CDTF">2024-05-17T06:54:00Z</dcterms:created>
  <dcterms:modified xsi:type="dcterms:W3CDTF">2024-05-17T06:54:33Z</dcterms:modified>
  <cp:revision>2</cp:revision>
</cp:coreProperties>
</file>