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pacing w:line="350" w:lineRule="exact"/>
        <w:rPr>
          <w:rFonts w:hint="default" w:asciiTheme="minorEastAsia" w:hAnsiTheme="minorEastAsia"/>
        </w:rPr>
      </w:pPr>
    </w:p>
    <w:p>
      <w:pPr>
        <w:pStyle w:val="0"/>
        <w:autoSpaceDN w:val="0"/>
        <w:spacing w:line="350" w:lineRule="exact"/>
        <w:rPr>
          <w:rFonts w:hint="default" w:asciiTheme="minorEastAsia" w:hAnsiTheme="minorEastAsia"/>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燃料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燃料</w:t>
                      </w:r>
                    </w:p>
                  </w:txbxContent>
                </v:textbox>
                <v:imagedata o:title=""/>
                <w10:wrap type="none"/>
              </v:shape>
            </w:pict>
          </mc:Fallback>
        </mc:AlternateContent>
      </w:r>
    </w:p>
    <w:p>
      <w:pPr>
        <w:pStyle w:val="0"/>
        <w:autoSpaceDN w:val="0"/>
        <w:spacing w:line="350" w:lineRule="exact"/>
        <w:jc w:val="center"/>
        <w:rPr>
          <w:rFonts w:hint="default" w:asciiTheme="minorEastAsia" w:hAnsiTheme="minorEastAsia"/>
          <w:sz w:val="36"/>
        </w:rPr>
      </w:pPr>
      <w:r>
        <w:rPr>
          <w:rFonts w:hint="eastAsia" w:asciiTheme="minorEastAsia" w:hAnsiTheme="minorEastAsia"/>
          <w:sz w:val="36"/>
        </w:rPr>
        <w:t>選挙運動用自動車燃料供給契約書</w:t>
      </w: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u w:val="single" w:color="auto"/>
        </w:rPr>
      </w:pPr>
      <w:r>
        <w:rPr>
          <w:rFonts w:hint="eastAsia" w:asciiTheme="minorEastAsia" w:hAnsiTheme="minorEastAsia"/>
        </w:rPr>
        <w:t>　伊勢市議会議員選挙候補者</w:t>
      </w:r>
      <w:r>
        <w:rPr>
          <w:rFonts w:hint="eastAsia" w:asciiTheme="minorEastAsia" w:hAnsiTheme="minorEastAsia"/>
          <w:u w:val="single" w:color="auto"/>
        </w:rPr>
        <w:t>　　　　　　　　　　</w:t>
      </w:r>
      <w:r>
        <w:rPr>
          <w:rFonts w:hint="eastAsia" w:asciiTheme="minorEastAsia" w:hAnsiTheme="minorEastAsia"/>
        </w:rPr>
        <w:t>（以下「甲」という。）と</w:t>
      </w:r>
      <w:r>
        <w:rPr>
          <w:rFonts w:hint="eastAsia" w:asciiTheme="minorEastAsia" w:hAnsiTheme="minorEastAsia"/>
          <w:u w:val="single" w:color="auto"/>
        </w:rPr>
        <w:t>　　　　　　　　　　　　</w:t>
      </w:r>
    </w:p>
    <w:p>
      <w:pPr>
        <w:pStyle w:val="0"/>
        <w:autoSpaceDN w:val="0"/>
        <w:spacing w:line="350" w:lineRule="exact"/>
        <w:rPr>
          <w:rFonts w:hint="default" w:asciiTheme="minorEastAsia" w:hAnsiTheme="minorEastAsia"/>
        </w:rPr>
      </w:pPr>
      <w:r>
        <w:rPr>
          <w:rFonts w:hint="eastAsia" w:asciiTheme="minorEastAsia" w:hAnsiTheme="minorEastAsia"/>
        </w:rPr>
        <w:t>（以下「乙」という。）は、選挙運動用自動車の燃料供給について次のとおり契約を締結する。</w:t>
      </w:r>
    </w:p>
    <w:p>
      <w:pPr>
        <w:pStyle w:val="0"/>
        <w:autoSpaceDN w:val="0"/>
        <w:spacing w:line="240" w:lineRule="exact"/>
        <w:rPr>
          <w:rFonts w:hint="default" w:asciiTheme="minorEastAsia" w:hAnsiTheme="minorEastAsia"/>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１　</w:t>
      </w:r>
      <w:r>
        <w:rPr>
          <w:rFonts w:hint="eastAsia" w:ascii="ＭＳ 明朝" w:hAnsi="ＭＳ 明朝"/>
          <w:spacing w:val="20"/>
          <w:kern w:val="0"/>
          <w:fitText w:val="1400" w:id="1"/>
        </w:rPr>
        <w:t>供給する期</w:t>
      </w:r>
      <w:r>
        <w:rPr>
          <w:rFonts w:hint="eastAsia" w:ascii="ＭＳ 明朝" w:hAnsi="ＭＳ 明朝"/>
          <w:kern w:val="0"/>
          <w:fitText w:val="1400" w:id="1"/>
        </w:rPr>
        <w:t>間</w:t>
      </w:r>
      <w:r>
        <w:rPr>
          <w:rFonts w:hint="eastAsia" w:ascii="ＭＳ 明朝" w:hAnsi="ＭＳ 明朝"/>
          <w:kern w:val="0"/>
        </w:rPr>
        <w:t>　　令和７年</w:t>
      </w:r>
      <w:r>
        <w:rPr>
          <w:rFonts w:hint="eastAsia" w:ascii="ＭＳ 明朝" w:hAnsi="ＭＳ 明朝"/>
          <w:kern w:val="0"/>
        </w:rPr>
        <w:t xml:space="preserve"> </w:t>
      </w:r>
      <w:r>
        <w:rPr>
          <w:rFonts w:hint="eastAsia" w:ascii="ＭＳ 明朝" w:hAnsi="ＭＳ 明朝"/>
          <w:kern w:val="0"/>
        </w:rPr>
        <w:t>　月</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日から令和７年</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日まで</w:t>
      </w:r>
    </w:p>
    <w:p>
      <w:pPr>
        <w:pStyle w:val="0"/>
        <w:autoSpaceDN w:val="0"/>
        <w:spacing w:line="24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２　</w:t>
      </w:r>
      <w:r>
        <w:rPr>
          <w:rFonts w:hint="eastAsia" w:ascii="ＭＳ 明朝" w:hAnsi="ＭＳ 明朝"/>
          <w:spacing w:val="100"/>
          <w:kern w:val="0"/>
          <w:fitText w:val="1400" w:id="2"/>
        </w:rPr>
        <w:t>供給場</w:t>
      </w:r>
      <w:r>
        <w:rPr>
          <w:rFonts w:hint="eastAsia" w:ascii="ＭＳ 明朝" w:hAnsi="ＭＳ 明朝"/>
          <w:kern w:val="0"/>
          <w:fitText w:val="1400" w:id="2"/>
        </w:rPr>
        <w:t>所</w:t>
      </w:r>
      <w:r>
        <w:rPr>
          <w:rFonts w:hint="eastAsia" w:ascii="ＭＳ 明朝" w:hAnsi="ＭＳ 明朝"/>
          <w:kern w:val="0"/>
        </w:rPr>
        <w:t>　　所在地</w:t>
      </w:r>
      <w:r>
        <w:rPr>
          <w:rFonts w:hint="eastAsia" w:ascii="ＭＳ 明朝" w:hAnsi="ＭＳ 明朝"/>
          <w:kern w:val="0"/>
          <w:u w:val="single" w:color="auto"/>
        </w:rPr>
        <w:t>　　　　　　　　　　　　　　　　　　　　　　　</w:t>
      </w:r>
    </w:p>
    <w:p>
      <w:pPr>
        <w:pStyle w:val="0"/>
        <w:autoSpaceDN w:val="0"/>
        <w:spacing w:line="24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　　　　　　　　　　　名　称</w:t>
      </w:r>
      <w:r>
        <w:rPr>
          <w:rFonts w:hint="eastAsia" w:ascii="ＭＳ 明朝" w:hAnsi="ＭＳ 明朝"/>
          <w:kern w:val="0"/>
          <w:u w:val="single" w:color="auto"/>
        </w:rPr>
        <w:t>　　　　　　　　　　　　　　　　　　　　　　　</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３　供給を受ける自動車の登録番号</w:t>
      </w: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　　　　　　　　　　　　　　</w:t>
      </w:r>
      <w:r>
        <w:rPr>
          <w:rFonts w:hint="eastAsia" w:ascii="ＭＳ 明朝" w:hAnsi="ＭＳ 明朝"/>
          <w:kern w:val="0"/>
          <w:u w:val="single" w:color="auto"/>
        </w:rPr>
        <w:t>　　　　　　　　　　　　　　　　　　　　　　　</w:t>
      </w:r>
    </w:p>
    <w:p>
      <w:pPr>
        <w:pStyle w:val="0"/>
        <w:autoSpaceDN w:val="0"/>
        <w:spacing w:line="350" w:lineRule="exact"/>
        <w:ind w:firstLine="200" w:firstLineChars="100"/>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４　</w:t>
      </w:r>
      <w:r>
        <w:rPr>
          <w:rFonts w:hint="eastAsia" w:ascii="ＭＳ 明朝" w:hAnsi="ＭＳ 明朝"/>
          <w:spacing w:val="500"/>
          <w:kern w:val="0"/>
          <w:fitText w:val="1400" w:id="3"/>
        </w:rPr>
        <w:t>金</w:t>
      </w:r>
      <w:r>
        <w:rPr>
          <w:rFonts w:hint="eastAsia" w:ascii="ＭＳ 明朝" w:hAnsi="ＭＳ 明朝"/>
          <w:kern w:val="0"/>
          <w:fitText w:val="1400" w:id="3"/>
        </w:rPr>
        <w:t>額</w:t>
      </w:r>
    </w:p>
    <w:p>
      <w:pPr>
        <w:pStyle w:val="0"/>
        <w:autoSpaceDN w:val="0"/>
        <w:spacing w:line="350" w:lineRule="exact"/>
        <w:ind w:firstLine="601" w:firstLineChars="300"/>
        <w:rPr>
          <w:rFonts w:hint="default" w:ascii="ＭＳ 明朝" w:hAnsi="ＭＳ 明朝"/>
          <w:kern w:val="0"/>
        </w:rPr>
      </w:pPr>
      <w:r>
        <w:rPr>
          <w:rFonts w:hint="eastAsia" w:ascii="ＭＳ 明朝" w:hAnsi="ＭＳ 明朝"/>
          <w:kern w:val="0"/>
        </w:rPr>
        <w:t>単価１ℓ当り</w:t>
      </w:r>
      <w:r>
        <w:rPr>
          <w:rFonts w:hint="eastAsia" w:ascii="ＭＳ 明朝" w:hAnsi="ＭＳ 明朝"/>
          <w:kern w:val="0"/>
          <w:u w:val="single" w:color="auto"/>
        </w:rPr>
        <w:t>　　　　　　　　</w:t>
      </w:r>
      <w:r>
        <w:rPr>
          <w:rFonts w:hint="eastAsia" w:ascii="ＭＳ 明朝" w:hAnsi="ＭＳ 明朝"/>
          <w:kern w:val="0"/>
        </w:rPr>
        <w:t>円とし、期間中の供給総量に単価を乗じた金額とする。</w:t>
      </w:r>
    </w:p>
    <w:p>
      <w:pPr>
        <w:pStyle w:val="0"/>
        <w:autoSpaceDN w:val="0"/>
        <w:spacing w:line="240" w:lineRule="exact"/>
        <w:rPr>
          <w:rFonts w:hint="default" w:ascii="ＭＳ 明朝" w:hAnsi="ＭＳ 明朝"/>
          <w:kern w:val="0"/>
        </w:rPr>
      </w:pPr>
    </w:p>
    <w:p>
      <w:pPr>
        <w:pStyle w:val="0"/>
        <w:autoSpaceDN w:val="0"/>
        <w:spacing w:line="350" w:lineRule="exact"/>
        <w:ind w:firstLine="200" w:firstLineChars="100"/>
        <w:rPr>
          <w:rFonts w:hint="default" w:asciiTheme="minorEastAsia" w:hAnsiTheme="minorEastAsia"/>
        </w:rPr>
      </w:pPr>
      <w:r>
        <w:rPr>
          <w:rFonts w:hint="eastAsia" w:asciiTheme="minorEastAsia" w:hAnsiTheme="minorEastAsia"/>
        </w:rPr>
        <w:t>５　</w:t>
      </w:r>
      <w:r>
        <w:rPr>
          <w:rFonts w:hint="eastAsia" w:asciiTheme="minorEastAsia" w:hAnsiTheme="minorEastAsia"/>
          <w:spacing w:val="20"/>
          <w:kern w:val="0"/>
          <w:fitText w:val="1400" w:id="4"/>
        </w:rPr>
        <w:t>請求及び支</w:t>
      </w:r>
      <w:r>
        <w:rPr>
          <w:rFonts w:hint="eastAsia" w:asciiTheme="minorEastAsia" w:hAnsiTheme="minorEastAsia"/>
          <w:kern w:val="0"/>
          <w:fitText w:val="1400" w:id="4"/>
        </w:rPr>
        <w:t>払</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この請求に基づく契約金額について、乙は、伊勢市の議会の議員及び長の選挙における選挙運動用自動車の使用の公営に関する条例に基づき伊勢市に対し請求するものとし、甲はこれに必要な手続を遅滞なく行わなければならない。</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なお、伊勢市に請求する金額が、契約金額に満たないときは、甲は乙に対し、不足額を速やかに支払うものとする。</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ただし、甲が公職選挙法第９３条（供託物の没収）の規定に該当した場合は、乙は伊勢市には請求できない。</w:t>
      </w:r>
    </w:p>
    <w:p>
      <w:pPr>
        <w:pStyle w:val="0"/>
        <w:autoSpaceDN w:val="0"/>
        <w:spacing w:line="240" w:lineRule="exact"/>
        <w:rPr>
          <w:rFonts w:hint="default" w:asciiTheme="minorEastAsia" w:hAnsiTheme="minorEastAsia"/>
        </w:rPr>
      </w:pPr>
    </w:p>
    <w:p>
      <w:pPr>
        <w:pStyle w:val="0"/>
        <w:autoSpaceDE w:val="0"/>
        <w:autoSpaceDN w:val="0"/>
        <w:adjustRightInd w:val="0"/>
        <w:spacing w:line="350" w:lineRule="exact"/>
        <w:ind w:leftChars="0" w:firstLine="0" w:firstLineChars="0"/>
        <w:jc w:val="left"/>
        <w:rPr>
          <w:rFonts w:hint="default" w:ascii="ＭＳ 明朝" w:hAnsi="ＭＳ 明朝"/>
          <w:kern w:val="0"/>
        </w:rPr>
      </w:pPr>
    </w:p>
    <w:p>
      <w:pPr>
        <w:pStyle w:val="0"/>
        <w:autoSpaceDE w:val="0"/>
        <w:autoSpaceDN w:val="0"/>
        <w:adjustRightInd w:val="0"/>
        <w:spacing w:line="350" w:lineRule="exact"/>
        <w:ind w:firstLine="601" w:firstLineChars="300"/>
        <w:jc w:val="left"/>
        <w:rPr>
          <w:rFonts w:hint="default" w:ascii="ＭＳ 明朝" w:hAnsi="ＭＳ 明朝"/>
          <w:kern w:val="0"/>
        </w:rPr>
      </w:pPr>
      <w:r>
        <w:rPr>
          <w:rFonts w:hint="eastAsia" w:ascii="ＭＳ 明朝" w:hAnsi="ＭＳ 明朝"/>
          <w:kern w:val="0"/>
        </w:rPr>
        <w:t>令和７</w:t>
      </w:r>
      <w:bookmarkStart w:id="0" w:name="_GoBack"/>
      <w:bookmarkEnd w:id="0"/>
      <w:r>
        <w:rPr>
          <w:rFonts w:hint="eastAsia" w:ascii="ＭＳ 明朝" w:hAnsi="ＭＳ 明朝"/>
          <w:kern w:val="0"/>
        </w:rPr>
        <w:t>年　　　月　　　日</w:t>
      </w:r>
    </w:p>
    <w:p>
      <w:pPr>
        <w:pStyle w:val="0"/>
        <w:autoSpaceDE w:val="0"/>
        <w:autoSpaceDN w:val="0"/>
        <w:adjustRightInd w:val="0"/>
        <w:spacing w:line="350" w:lineRule="exact"/>
        <w:jc w:val="left"/>
        <w:rPr>
          <w:rFonts w:hint="default" w:ascii="ＭＳ 明朝" w:hAnsi="ＭＳ 明朝"/>
          <w:kern w:val="0"/>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甲　　伊勢市議会議員選挙候補者</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住　所</w:t>
      </w:r>
      <w:r>
        <w:rPr>
          <w:rFonts w:hint="eastAsia" w:ascii="ＭＳ 明朝" w:hAnsi="ＭＳ 明朝"/>
          <w:kern w:val="0"/>
          <w:u w:val="single" w:color="auto"/>
        </w:rPr>
        <w:t>　　　　　　　　　　　　　　　</w:t>
      </w:r>
      <w:r>
        <w:rPr>
          <w:rFonts w:hint="eastAsia" w:ascii="HG正楷書体-PRO" w:hAnsi="HG正楷書体-PRO" w:eastAsia="HG正楷書体-PRO"/>
          <w:b w:val="1"/>
          <w:spacing w:val="-20"/>
          <w:kern w:val="0"/>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氏　名</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p>
      <w:pPr>
        <w:pStyle w:val="0"/>
        <w:autoSpaceDN w:val="0"/>
        <w:spacing w:line="350" w:lineRule="exact"/>
        <w:rPr>
          <w:rFonts w:hint="default" w:ascii="ＭＳ 明朝" w:hAnsi="ＭＳ 明朝"/>
          <w:u w:val="single" w:color="auto"/>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rPr>
        <w:t>乙　</w:t>
      </w:r>
      <w:r>
        <w:rPr>
          <w:rFonts w:hint="eastAsia" w:ascii="ＭＳ 明朝" w:hAnsi="ＭＳ 明朝"/>
          <w:kern w:val="0"/>
        </w:rPr>
        <w:t>　住　所</w:t>
      </w:r>
      <w:r>
        <w:rPr>
          <w:rFonts w:hint="eastAsia" w:ascii="ＭＳ 明朝" w:hAnsi="ＭＳ 明朝"/>
          <w:kern w:val="0"/>
          <w:u w:val="single" w:color="auto"/>
        </w:rPr>
        <w:t>　　　　　　　　　　　　　　　　</w:t>
      </w:r>
      <w:r>
        <w:rPr>
          <w:rFonts w:hint="eastAsia" w:ascii="HG正楷書体-PRO" w:hAnsi="HG正楷書体-PRO" w:eastAsia="HG正楷書体-PRO"/>
          <w:b w:val="1"/>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kern w:val="0"/>
        </w:rPr>
        <w:t>　　　　名　称</w:t>
      </w:r>
      <w:r>
        <w:rPr>
          <w:rFonts w:hint="eastAsia" w:ascii="ＭＳ 明朝" w:hAnsi="ＭＳ 明朝"/>
          <w:kern w:val="0"/>
          <w:u w:val="single" w:color="auto"/>
        </w:rPr>
        <w:t>　　　　　　　　　　　　　</w:t>
      </w:r>
      <w:r>
        <w:rPr>
          <w:rFonts w:hint="eastAsia" w:ascii="HG正楷書体-PRO" w:hAnsi="HG正楷書体-PRO" w:eastAsia="HG正楷書体-PRO"/>
          <w:b w:val="1"/>
          <w:sz w:val="28"/>
          <w:u w:val="single" w:color="auto"/>
        </w:rPr>
        <w:t xml:space="preserve"> </w:t>
      </w:r>
      <w:r>
        <w:rPr>
          <w:rFonts w:hint="eastAsia" w:ascii="ＭＳ 明朝" w:hAnsi="ＭＳ 明朝"/>
          <w:u w:val="single" w:color="auto"/>
        </w:rPr>
        <w:t>　　　　　　　</w:t>
      </w:r>
      <w:r>
        <w:rPr>
          <w:rFonts w:hint="eastAsia" w:asciiTheme="minorEastAsia" w:hAnsiTheme="minorEastAsia"/>
          <w:bdr w:val="single" w:color="auto" w:sz="4" w:space="0"/>
        </w:rPr>
        <w:t>印</w:t>
      </w:r>
    </w:p>
    <w:p>
      <w:pPr>
        <w:pStyle w:val="0"/>
        <w:autoSpaceDN w:val="0"/>
        <w:spacing w:line="350" w:lineRule="exact"/>
        <w:rPr>
          <w:rFonts w:hint="default" w:ascii="ＭＳ 明朝" w:hAnsi="ＭＳ 明朝"/>
        </w:rPr>
      </w:pPr>
    </w:p>
    <w:p>
      <w:pPr>
        <w:pStyle w:val="0"/>
        <w:autoSpaceDN w:val="0"/>
        <w:spacing w:line="350" w:lineRule="exact"/>
        <w:rPr>
          <w:rFonts w:hint="default" w:asciiTheme="minorEastAsia" w:hAnsiTheme="minorEastAsia"/>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代表者</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sectPr>
      <w:pgSz w:w="11906" w:h="16838"/>
      <w:pgMar w:top="680" w:right="1446" w:bottom="1134" w:left="1446" w:header="851" w:footer="992" w:gutter="0"/>
      <w:cols w:space="720"/>
      <w:textDirection w:val="lrTb"/>
      <w:docGrid w:type="linesAndChars" w:linePitch="366" w:charSpace="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0</Words>
  <Characters>413</Characters>
  <Application>JUST Note</Application>
  <Lines>43</Lines>
  <Paragraphs>23</Paragraphs>
  <Company>********</Company>
  <CharactersWithSpaces>799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2017-07-14T05:05:00Z</cp:lastPrinted>
  <dcterms:created xsi:type="dcterms:W3CDTF">2017-07-19T02:07:00Z</dcterms:created>
  <dcterms:modified xsi:type="dcterms:W3CDTF">2021-08-01T07:00:34Z</dcterms:modified>
  <cp:revision>8</cp:revision>
</cp:coreProperties>
</file>