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350" w:lineRule="exact"/>
        <w:rPr>
          <w:rFonts w:hint="default" w:asciiTheme="minorEastAsia" w:hAnsiTheme="minorEastAsia"/>
        </w:rPr>
      </w:pP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s">
            <w:drawing>
              <wp:anchor simplePos="0" relativeHeight="3"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ポスター</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3;"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ポスター</w:t>
                      </w:r>
                    </w:p>
                  </w:txbxContent>
                </v:textbox>
                <v:imagedata o:title=""/>
                <w10:wrap type="none"/>
              </v:shape>
            </w:pict>
          </mc:Fallback>
        </mc:AlternateContent>
      </w: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g">
            <w:drawing>
              <wp:anchor simplePos="0" relativeHeight="5" behindDoc="0" locked="0" layoutInCell="1" hidden="0" allowOverlap="1">
                <wp:simplePos x="0" y="0"/>
                <wp:positionH relativeFrom="column">
                  <wp:posOffset>5521960</wp:posOffset>
                </wp:positionH>
                <wp:positionV relativeFrom="paragraph">
                  <wp:posOffset>179705</wp:posOffset>
                </wp:positionV>
                <wp:extent cx="404495" cy="349885"/>
                <wp:effectExtent l="0" t="635" r="635" b="10795"/>
                <wp:wrapNone/>
                <wp:docPr id="1027" name="オブジェクト 0"/>
                <a:graphic xmlns:a="http://schemas.openxmlformats.org/drawingml/2006/main">
                  <a:graphicData uri="http://schemas.microsoft.com/office/word/2010/wordprocessingGroup">
                    <wpg:wgp>
                      <wpg:cNvGrpSpPr/>
                      <wpg:grpSpPr>
                        <a:xfrm>
                          <a:off x="0" y="0"/>
                          <a:ext cx="404495" cy="349885"/>
                          <a:chOff x="10046" y="1684"/>
                          <a:chExt cx="637" cy="551"/>
                        </a:xfrm>
                      </wpg:grpSpPr>
                      <wps:wsp>
                        <wps:cNvPr id="1028" name="オブジェクト 0"/>
                        <wps:cNvSpPr>
                          <a:spLocks noChangeArrowheads="1"/>
                        </wps:cNvSpPr>
                        <wps:spPr>
                          <a:xfrm>
                            <a:off x="10208" y="1684"/>
                            <a:ext cx="345" cy="551"/>
                          </a:xfrm>
                          <a:prstGeom prst="ellipse">
                            <a:avLst/>
                          </a:prstGeom>
                          <a:noFill/>
                          <a:ln w="6350">
                            <a:solidFill>
                              <a:sysClr val="windowText" lastClr="000000"/>
                            </a:solidFill>
                            <a:prstDash val="sysDot"/>
                          </a:ln>
                        </wps:spPr>
                        <wps:bodyPr/>
                      </wps:wsp>
                      <wps:wsp>
                        <wps:cNvPr id="1029" name="オブジェクト 0"/>
                        <wps:cNvSpPr txBox="1">
                          <a:spLocks noChangeArrowheads="1"/>
                        </wps:cNvSpPr>
                        <wps:spPr>
                          <a:xfrm>
                            <a:off x="10046" y="1716"/>
                            <a:ext cx="637" cy="519"/>
                          </a:xfrm>
                          <a:prstGeom prst="rect">
                            <a:avLst/>
                          </a:prstGeom>
                          <a:noFill/>
                          <a:ln>
                            <a:miter/>
                          </a:ln>
                        </wps:spPr>
                        <wps:txbx>
                          <w:txbxContent>
                            <w:p>
                              <w:pPr>
                                <w:pStyle w:val="0"/>
                                <w:rPr>
                                  <w:rFonts w:hint="default"/>
                                  <w:sz w:val="16"/>
                                </w:rPr>
                              </w:pPr>
                              <w:r>
                                <w:rPr>
                                  <w:rFonts w:hint="eastAsia"/>
                                  <w:sz w:val="16"/>
                                </w:rPr>
                                <w:t>割　印</w:t>
                              </w:r>
                            </w:p>
                          </w:txbxContent>
                        </wps:txbx>
                        <wps:bodyPr vertOverflow="overflow" horzOverflow="overflow" vert="eaVert" lIns="74295" tIns="8890" rIns="74295" bIns="8890" upright="1"/>
                      </wps:wsp>
                    </wpg:wgp>
                  </a:graphicData>
                </a:graphic>
              </wp:anchor>
            </w:drawing>
          </mc:Choice>
          <mc:Fallback>
            <w:pict>
              <v:group id="オブジェクト 0" style="margin-top:14.15pt;mso-position-vertical-relative:text;mso-position-horizontal-relative:text;position:absolute;height:27.55pt;width:31.85pt;margin-left:434.8pt;z-index:5;" coordsize="637,551" coordorigin="10046,1684" o:spid="_x0000_s1027" o:allowincell="t" o:allowoverlap="t">
                <v:oval id="オブジェクト 0" style="height:551;width:345;top:1684;left:10208;position:absolute;" o:spid="_x0000_s1028" filled="f" stroked="t" strokecolor="#000000" strokeweight="0.5pt" o:spt="3">
                  <v:fill/>
                  <v:stroke dashstyle="shortdot" filltype="solid"/>
                  <v:textbox style="layout-flow:horizontal;"/>
                  <v:imagedata o:title=""/>
                  <w10:wrap type="none" anchorx="text" anchory="text"/>
                </v:oval>
                <v:shapetype id="_x0000_t202" coordsize="21600,21600" o:spt="202" path="m,l,21600r21600,l21600,xe">
                  <v:stroke joinstyle="miter"/>
                  <v:path gradientshapeok="t" o:connecttype="rect"/>
                </v:shapetype>
                <v:shape id="オブジェクト 0" style="height:519;width:637;top:1716;left:10046;position:absolute;" o:spid="_x0000_s1029" filled="f" stroked="f" o:spt="202" type="#_x0000_t202">
                  <v:fill/>
                  <v:textbox style="layout-flow:vertical-ideographic;" inset="2.0637499999999998mm,0.24694444444444438mm,2.0637499999999998mm,0.24694444444444438mm">
                    <w:txbxContent>
                      <w:p>
                        <w:pPr>
                          <w:pStyle w:val="0"/>
                          <w:rPr>
                            <w:rFonts w:hint="default"/>
                            <w:sz w:val="16"/>
                          </w:rPr>
                        </w:pPr>
                        <w:r>
                          <w:rPr>
                            <w:rFonts w:hint="eastAsia"/>
                            <w:sz w:val="16"/>
                          </w:rPr>
                          <w:t>割　印</w:t>
                        </w:r>
                      </w:p>
                    </w:txbxContent>
                  </v:textbox>
                  <v:imagedata o:title=""/>
                  <w10:wrap type="none" anchorx="text" anchory="text"/>
                </v:shape>
                <w10:wrap type="none" anchorx="text" anchory="text"/>
              </v:group>
            </w:pict>
          </mc:Fallback>
        </mc:AlternateContent>
      </w:r>
      <w:r>
        <w:rPr>
          <w:rFonts w:hint="default" w:asciiTheme="minorEastAsia" w:hAnsiTheme="minorEastAsia"/>
        </w:rPr>
        <mc:AlternateContent>
          <mc:Choice Requires="wps">
            <w:drawing>
              <wp:anchor simplePos="0" relativeHeight="4" behindDoc="0" locked="0" layoutInCell="1" hidden="0" allowOverlap="1">
                <wp:simplePos x="0" y="0"/>
                <wp:positionH relativeFrom="column">
                  <wp:posOffset>5671820</wp:posOffset>
                </wp:positionH>
                <wp:positionV relativeFrom="paragraph">
                  <wp:posOffset>179705</wp:posOffset>
                </wp:positionV>
                <wp:extent cx="121285" cy="3498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21285" cy="349885"/>
                        </a:xfrm>
                        <a:prstGeom prst="rect">
                          <a:avLst/>
                        </a:prstGeom>
                        <a:solidFill>
                          <a:srgbClr val="FFFFFF"/>
                        </a:solidFill>
                        <a:ln w="9525">
                          <a:solidFill>
                            <a:schemeClr val="bg1"/>
                          </a:solidFill>
                          <a:miter/>
                        </a:ln>
                      </wps:spPr>
                      <wps:bodyPr/>
                    </wps:wsp>
                  </a:graphicData>
                </a:graphic>
              </wp:anchor>
            </w:drawing>
          </mc:Choice>
          <mc:Fallback>
            <w:pict>
              <v:rect id="オブジェクト 0" style="margin-top:14.15pt;mso-position-vertical-relative:text;mso-position-horizontal-relative:text;position:absolute;height:27.55pt;width:9.5500000000000007pt;margin-left:446.6pt;z-index:4;" o:spid="_x0000_s1030" o:allowincell="t" o:allowoverlap="t" filled="t" fillcolor="#ffffff" stroked="t" strokecolor="#ffffff [3212]" strokeweight="0.75pt" o:spt="1">
                <v:fill/>
                <v:stroke filltype="solid"/>
                <v:textbox style="layout-flow:horizontal;"/>
                <v:imagedata o:title=""/>
                <w10:wrap type="none" anchorx="text" anchory="text"/>
              </v:rect>
            </w:pict>
          </mc:Fallback>
        </mc:AlternateContent>
      </w:r>
      <w:r>
        <w:rPr>
          <w:rFonts w:hint="default" w:asciiTheme="minorEastAsia" w:hAnsiTheme="minorEastAsia"/>
        </w:rPr>
        <mc:AlternateContent>
          <mc:Choice Requires="wps">
            <w:drawing>
              <wp:anchor simplePos="0" relativeHeight="2" behindDoc="0" locked="0" layoutInCell="1" hidden="0" allowOverlap="1">
                <wp:simplePos x="0" y="0"/>
                <wp:positionH relativeFrom="column">
                  <wp:posOffset>5175885</wp:posOffset>
                </wp:positionH>
                <wp:positionV relativeFrom="paragraph">
                  <wp:posOffset>41275</wp:posOffset>
                </wp:positionV>
                <wp:extent cx="558165" cy="6477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558165" cy="647700"/>
                        </a:xfrm>
                        <a:prstGeom prst="rect">
                          <a:avLst/>
                        </a:prstGeom>
                        <a:solidFill>
                          <a:srgbClr val="FFFFFF"/>
                        </a:solidFill>
                        <a:ln w="6350">
                          <a:solidFill>
                            <a:sysClr val="windowText" lastClr="000000"/>
                          </a:solidFill>
                          <a:miter/>
                        </a:ln>
                      </wps:spPr>
                      <wps:txbx>
                        <w:txbxContent>
                          <w:p>
                            <w:pPr>
                              <w:pStyle w:val="0"/>
                              <w:spacing w:line="320" w:lineRule="exact"/>
                              <w:ind w:left="-100" w:leftChars="-50" w:right="-100" w:rightChars="-50"/>
                              <w:jc w:val="center"/>
                              <w:rPr>
                                <w:rFonts w:hint="default"/>
                              </w:rPr>
                            </w:pPr>
                            <w:r>
                              <w:rPr>
                                <w:rFonts w:hint="eastAsia"/>
                              </w:rPr>
                              <w:t>収　入</w:t>
                            </w:r>
                          </w:p>
                          <w:p>
                            <w:pPr>
                              <w:pStyle w:val="0"/>
                              <w:spacing w:line="320" w:lineRule="exact"/>
                              <w:ind w:left="-100" w:leftChars="-50" w:right="-100" w:rightChars="-50"/>
                              <w:jc w:val="center"/>
                              <w:rPr>
                                <w:rFonts w:hint="default"/>
                              </w:rPr>
                            </w:pPr>
                          </w:p>
                          <w:p>
                            <w:pPr>
                              <w:pStyle w:val="0"/>
                              <w:spacing w:line="320" w:lineRule="exact"/>
                              <w:ind w:left="-100" w:leftChars="-50" w:right="-100" w:rightChars="-50"/>
                              <w:jc w:val="center"/>
                              <w:rPr>
                                <w:rFonts w:hint="default"/>
                              </w:rPr>
                            </w:pPr>
                            <w:r>
                              <w:rPr>
                                <w:rFonts w:hint="eastAsia"/>
                              </w:rPr>
                              <w:t>印　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25pt;mso-position-vertical-relative:text;mso-position-horizontal-relative:text;position:absolute;height:51pt;width:43.95pt;margin-left:407.55pt;z-index:2;" o:spid="_x0000_s1031"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spacing w:line="320" w:lineRule="exact"/>
                        <w:ind w:left="-100" w:leftChars="-50" w:right="-100" w:rightChars="-50"/>
                        <w:jc w:val="center"/>
                        <w:rPr>
                          <w:rFonts w:hint="default"/>
                        </w:rPr>
                      </w:pPr>
                      <w:r>
                        <w:rPr>
                          <w:rFonts w:hint="eastAsia"/>
                        </w:rPr>
                        <w:t>収　入</w:t>
                      </w:r>
                    </w:p>
                    <w:p>
                      <w:pPr>
                        <w:pStyle w:val="0"/>
                        <w:spacing w:line="320" w:lineRule="exact"/>
                        <w:ind w:left="-100" w:leftChars="-50" w:right="-100" w:rightChars="-50"/>
                        <w:jc w:val="center"/>
                        <w:rPr>
                          <w:rFonts w:hint="default"/>
                        </w:rPr>
                      </w:pPr>
                    </w:p>
                    <w:p>
                      <w:pPr>
                        <w:pStyle w:val="0"/>
                        <w:spacing w:line="320" w:lineRule="exact"/>
                        <w:ind w:left="-100" w:leftChars="-50" w:right="-100" w:rightChars="-50"/>
                        <w:jc w:val="center"/>
                        <w:rPr>
                          <w:rFonts w:hint="default"/>
                        </w:rPr>
                      </w:pPr>
                      <w:r>
                        <w:rPr>
                          <w:rFonts w:hint="eastAsia"/>
                        </w:rPr>
                        <w:t>印　紙</w:t>
                      </w:r>
                    </w:p>
                  </w:txbxContent>
                </v:textbox>
                <v:imagedata o:title=""/>
                <w10:wrap type="none" anchorx="text" anchory="text"/>
              </v:shape>
            </w:pict>
          </mc:Fallback>
        </mc:AlternateContent>
      </w:r>
    </w:p>
    <w:p>
      <w:pPr>
        <w:pStyle w:val="0"/>
        <w:autoSpaceDN w:val="0"/>
        <w:spacing w:line="350" w:lineRule="exact"/>
        <w:jc w:val="center"/>
        <w:rPr>
          <w:rFonts w:hint="default" w:asciiTheme="minorEastAsia" w:hAnsiTheme="minorEastAsia"/>
          <w:sz w:val="36"/>
        </w:rPr>
      </w:pPr>
      <w:r>
        <w:rPr>
          <w:rFonts w:hint="eastAsia" w:asciiTheme="minorEastAsia" w:hAnsiTheme="minorEastAsia"/>
          <w:sz w:val="36"/>
        </w:rPr>
        <w:t>選挙運動用ポスター作成契約書</w:t>
      </w: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u w:val="single" w:color="auto"/>
        </w:rPr>
      </w:pPr>
      <w:r>
        <w:rPr>
          <w:rFonts w:hint="eastAsia" w:asciiTheme="minorEastAsia" w:hAnsiTheme="minorEastAsia"/>
        </w:rPr>
        <w:t>　伊勢市長選挙候補者</w:t>
      </w:r>
      <w:r>
        <w:rPr>
          <w:rFonts w:hint="eastAsia" w:asciiTheme="minorEastAsia" w:hAnsiTheme="minorEastAsia"/>
          <w:u w:val="single" w:color="auto"/>
        </w:rPr>
        <w:t>　　　　　　　　　　</w:t>
      </w:r>
      <w:r>
        <w:rPr>
          <w:rFonts w:hint="eastAsia" w:asciiTheme="minorEastAsia" w:hAnsiTheme="minorEastAsia"/>
        </w:rPr>
        <w:t>（以下「甲」という。）と</w:t>
      </w:r>
      <w:r>
        <w:rPr>
          <w:rFonts w:hint="eastAsia" w:asciiTheme="minorEastAsia" w:hAnsiTheme="minorEastAsia"/>
          <w:u w:val="single" w:color="auto"/>
        </w:rPr>
        <w:t>　　　　　　　　　　　　　　</w:t>
      </w:r>
    </w:p>
    <w:p>
      <w:pPr>
        <w:pStyle w:val="0"/>
        <w:autoSpaceDN w:val="0"/>
        <w:spacing w:line="350" w:lineRule="exact"/>
        <w:rPr>
          <w:rFonts w:hint="default" w:asciiTheme="minorEastAsia" w:hAnsiTheme="minorEastAsia"/>
        </w:rPr>
      </w:pPr>
      <w:r>
        <w:rPr>
          <w:rFonts w:hint="eastAsia" w:asciiTheme="minorEastAsia" w:hAnsiTheme="minorEastAsia"/>
        </w:rPr>
        <w:t>（以下「乙」という。）は、印刷物の作成について次のとおり契約を締結する。</w:t>
      </w:r>
    </w:p>
    <w:p>
      <w:pPr>
        <w:pStyle w:val="0"/>
        <w:autoSpaceDN w:val="0"/>
        <w:spacing w:line="350" w:lineRule="exact"/>
        <w:rPr>
          <w:rFonts w:hint="default" w:asciiTheme="minorEastAsia" w:hAnsiTheme="minorEastAsia"/>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１　</w:t>
      </w:r>
      <w:r>
        <w:rPr>
          <w:rFonts w:hint="eastAsia" w:ascii="ＭＳ 明朝" w:hAnsi="ＭＳ 明朝"/>
          <w:spacing w:val="400"/>
          <w:kern w:val="0"/>
          <w:fitText w:val="1200" w:id="1"/>
        </w:rPr>
        <w:t>品</w:t>
      </w:r>
      <w:r>
        <w:rPr>
          <w:rFonts w:hint="eastAsia" w:ascii="ＭＳ 明朝" w:hAnsi="ＭＳ 明朝"/>
          <w:kern w:val="0"/>
          <w:fitText w:val="1200" w:id="1"/>
        </w:rPr>
        <w:t>名</w:t>
      </w:r>
      <w:r>
        <w:rPr>
          <w:rFonts w:hint="eastAsia" w:ascii="ＭＳ 明朝" w:hAnsi="ＭＳ 明朝"/>
          <w:kern w:val="0"/>
        </w:rPr>
        <w:t>　　公職選挙法第１４３条に定めるポスター</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２　</w:t>
      </w:r>
      <w:r>
        <w:rPr>
          <w:rFonts w:hint="eastAsia" w:ascii="ＭＳ 明朝" w:hAnsi="ＭＳ 明朝"/>
          <w:spacing w:val="400"/>
          <w:kern w:val="0"/>
          <w:fitText w:val="1200" w:id="2"/>
        </w:rPr>
        <w:t>数</w:t>
      </w:r>
      <w:r>
        <w:rPr>
          <w:rFonts w:hint="eastAsia" w:ascii="ＭＳ 明朝" w:hAnsi="ＭＳ 明朝"/>
          <w:kern w:val="0"/>
          <w:fitText w:val="1200" w:id="2"/>
        </w:rPr>
        <w:t>量</w:t>
      </w:r>
      <w:r>
        <w:rPr>
          <w:rFonts w:hint="eastAsia" w:ascii="ＭＳ 明朝" w:hAnsi="ＭＳ 明朝"/>
          <w:kern w:val="0"/>
        </w:rPr>
        <w:t>　　</w:t>
      </w:r>
      <w:r>
        <w:rPr>
          <w:rFonts w:hint="eastAsia" w:ascii="ＭＳ 明朝" w:hAnsi="ＭＳ 明朝"/>
          <w:kern w:val="0"/>
          <w:u w:val="single" w:color="auto"/>
        </w:rPr>
        <w:t>　　　　　　　　　　　　　　　　　　　枚</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３　</w:t>
      </w:r>
      <w:r>
        <w:rPr>
          <w:rFonts w:hint="eastAsia" w:ascii="ＭＳ 明朝" w:hAnsi="ＭＳ 明朝"/>
          <w:spacing w:val="66"/>
          <w:kern w:val="0"/>
          <w:fitText w:val="1200" w:id="3"/>
        </w:rPr>
        <w:t>契約金</w:t>
      </w:r>
      <w:r>
        <w:rPr>
          <w:rFonts w:hint="eastAsia" w:ascii="ＭＳ 明朝" w:hAnsi="ＭＳ 明朝"/>
          <w:spacing w:val="2"/>
          <w:kern w:val="0"/>
          <w:fitText w:val="1200" w:id="3"/>
        </w:rPr>
        <w:t>額</w:t>
      </w:r>
      <w:r>
        <w:rPr>
          <w:rFonts w:hint="eastAsia" w:ascii="ＭＳ 明朝" w:hAnsi="ＭＳ 明朝"/>
          <w:kern w:val="0"/>
        </w:rPr>
        <w:t>　　</w:t>
      </w:r>
      <w:r>
        <w:rPr>
          <w:rFonts w:hint="eastAsia" w:ascii="ＭＳ 明朝" w:hAnsi="ＭＳ 明朝"/>
          <w:kern w:val="0"/>
          <w:u w:val="single" w:color="auto"/>
        </w:rPr>
        <w:t>　　　　　　　　　　　　　　　　　　　円</w:t>
      </w:r>
    </w:p>
    <w:p>
      <w:pPr>
        <w:pStyle w:val="0"/>
        <w:autoSpaceDN w:val="0"/>
        <w:spacing w:line="350" w:lineRule="exact"/>
        <w:rPr>
          <w:rFonts w:hint="default" w:ascii="ＭＳ 明朝" w:hAnsi="ＭＳ 明朝"/>
          <w:kern w:val="0"/>
        </w:rPr>
      </w:pPr>
      <w:r>
        <w:rPr>
          <w:rFonts w:hint="eastAsia" w:ascii="ＭＳ 明朝" w:hAnsi="ＭＳ 明朝"/>
          <w:kern w:val="0"/>
        </w:rPr>
        <w:t>　　　　　　　　　　　（単価　　　　円</w:t>
      </w:r>
      <w:r>
        <w:rPr>
          <w:rFonts w:hint="eastAsia" w:ascii="ＭＳ 明朝" w:hAnsi="ＭＳ 明朝"/>
          <w:kern w:val="0"/>
        </w:rPr>
        <w:t xml:space="preserve"> </w:t>
      </w:r>
      <w:r>
        <w:rPr>
          <w:rFonts w:hint="eastAsia" w:ascii="ＭＳ 明朝" w:hAnsi="ＭＳ 明朝"/>
          <w:kern w:val="0"/>
        </w:rPr>
        <w:t>　　銭）</w:t>
      </w:r>
    </w:p>
    <w:p>
      <w:pPr>
        <w:pStyle w:val="0"/>
        <w:autoSpaceDN w:val="0"/>
        <w:spacing w:line="350" w:lineRule="exact"/>
        <w:ind w:firstLine="200" w:firstLineChars="100"/>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４　</w:t>
      </w:r>
      <w:r>
        <w:rPr>
          <w:rFonts w:hint="eastAsia" w:ascii="ＭＳ 明朝" w:hAnsi="ＭＳ 明朝"/>
          <w:spacing w:val="66"/>
          <w:kern w:val="0"/>
          <w:fitText w:val="1200" w:id="4"/>
        </w:rPr>
        <w:t>納入期</w:t>
      </w:r>
      <w:r>
        <w:rPr>
          <w:rFonts w:hint="eastAsia" w:ascii="ＭＳ 明朝" w:hAnsi="ＭＳ 明朝"/>
          <w:spacing w:val="2"/>
          <w:kern w:val="0"/>
          <w:fitText w:val="1200" w:id="4"/>
        </w:rPr>
        <w:t>限</w:t>
      </w:r>
      <w:r>
        <w:rPr>
          <w:rFonts w:hint="eastAsia" w:ascii="ＭＳ 明朝" w:hAnsi="ＭＳ 明朝"/>
          <w:kern w:val="0"/>
        </w:rPr>
        <w:t>　　令和</w:t>
      </w:r>
      <w:r>
        <w:rPr>
          <w:rFonts w:hint="eastAsia" w:ascii="ＭＳ 明朝" w:hAnsi="ＭＳ 明朝"/>
          <w:kern w:val="0"/>
        </w:rPr>
        <w:t xml:space="preserve"> </w:t>
      </w:r>
      <w:r>
        <w:rPr>
          <w:rFonts w:hint="eastAsia" w:ascii="ＭＳ 明朝" w:hAnsi="ＭＳ 明朝"/>
          <w:kern w:val="0"/>
        </w:rPr>
        <w:t>７</w:t>
      </w:r>
      <w:r>
        <w:rPr>
          <w:rFonts w:hint="eastAsia" w:ascii="ＭＳ 明朝" w:hAnsi="ＭＳ 明朝"/>
          <w:kern w:val="0"/>
        </w:rPr>
        <w:t xml:space="preserve"> </w:t>
      </w:r>
      <w:r>
        <w:rPr>
          <w:rFonts w:hint="eastAsia" w:ascii="ＭＳ 明朝" w:hAnsi="ＭＳ 明朝"/>
          <w:kern w:val="0"/>
        </w:rPr>
        <w:t>年　　　月　　　日</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Theme="minorEastAsia" w:hAnsiTheme="minorEastAsia"/>
        </w:rPr>
      </w:pPr>
      <w:r>
        <w:rPr>
          <w:rFonts w:hint="eastAsia" w:asciiTheme="minorEastAsia" w:hAnsiTheme="minorEastAsia"/>
        </w:rPr>
        <w:t>５　</w:t>
      </w:r>
      <w:r>
        <w:rPr>
          <w:rFonts w:hint="eastAsia" w:asciiTheme="minorEastAsia" w:hAnsiTheme="minorEastAsia"/>
          <w:kern w:val="0"/>
          <w:fitText w:val="1200" w:id="5"/>
        </w:rPr>
        <w:t>請求及び支払</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この請求に基づく契約金額について、乙は、伊勢市の議会の議員及び長の選挙における選挙運動用ポスターの作成の公営に関する条例に基づき伊勢市に対し請求するものとし、甲はこれに必要な手続を遅滞なく行わなければならない。</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なお、伊勢市に請求する金額が、契約金額に満たないときは、甲は乙に対し、不足額を速やかに支払うものとする。</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ただし、甲が公職選挙法第９３条（供託物の没収）の規定に該当した場合は、乙は伊勢市には請求できない。</w:t>
      </w:r>
    </w:p>
    <w:p>
      <w:pPr>
        <w:pStyle w:val="0"/>
        <w:autoSpaceDN w:val="0"/>
        <w:spacing w:line="350" w:lineRule="exact"/>
        <w:rPr>
          <w:rFonts w:hint="default" w:asciiTheme="minorEastAsia" w:hAnsiTheme="minorEastAsia"/>
        </w:rPr>
      </w:pPr>
    </w:p>
    <w:p>
      <w:pPr>
        <w:pStyle w:val="0"/>
        <w:autoSpaceDE w:val="0"/>
        <w:autoSpaceDN w:val="0"/>
        <w:adjustRightInd w:val="0"/>
        <w:spacing w:line="350" w:lineRule="exact"/>
        <w:ind w:leftChars="0" w:firstLine="0" w:firstLineChars="0"/>
        <w:jc w:val="left"/>
        <w:rPr>
          <w:rFonts w:hint="default" w:ascii="ＭＳ 明朝" w:hAnsi="ＭＳ 明朝"/>
          <w:kern w:val="0"/>
        </w:rPr>
      </w:pPr>
    </w:p>
    <w:p>
      <w:pPr>
        <w:pStyle w:val="0"/>
        <w:autoSpaceDE w:val="0"/>
        <w:autoSpaceDN w:val="0"/>
        <w:adjustRightInd w:val="0"/>
        <w:spacing w:before="188" w:beforeLines="50" w:beforeAutospacing="0" w:line="350" w:lineRule="exact"/>
        <w:ind w:firstLine="601" w:firstLineChars="300"/>
        <w:jc w:val="left"/>
        <w:rPr>
          <w:rFonts w:hint="default" w:ascii="ＭＳ 明朝" w:hAnsi="ＭＳ 明朝"/>
          <w:kern w:val="0"/>
        </w:rPr>
      </w:pPr>
      <w:r>
        <w:rPr>
          <w:rFonts w:hint="eastAsia" w:ascii="ＭＳ 明朝" w:hAnsi="ＭＳ 明朝"/>
          <w:kern w:val="0"/>
        </w:rPr>
        <w:t>令和７</w:t>
      </w:r>
      <w:bookmarkStart w:id="0" w:name="_GoBack"/>
      <w:bookmarkEnd w:id="0"/>
      <w:r>
        <w:rPr>
          <w:rFonts w:hint="eastAsia" w:ascii="ＭＳ 明朝" w:hAnsi="ＭＳ 明朝"/>
          <w:kern w:val="0"/>
        </w:rPr>
        <w:t>年　　　月　　　日</w:t>
      </w:r>
    </w:p>
    <w:p>
      <w:pPr>
        <w:pStyle w:val="0"/>
        <w:autoSpaceDE w:val="0"/>
        <w:autoSpaceDN w:val="0"/>
        <w:adjustRightInd w:val="0"/>
        <w:spacing w:before="94" w:beforeLines="25" w:beforeAutospacing="0" w:line="350" w:lineRule="exact"/>
        <w:jc w:val="left"/>
        <w:rPr>
          <w:rFonts w:hint="default" w:ascii="ＭＳ 明朝" w:hAnsi="ＭＳ 明朝"/>
          <w:kern w:val="0"/>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甲　　伊勢市長選挙候補者</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住　所</w:t>
      </w:r>
      <w:r>
        <w:rPr>
          <w:rFonts w:hint="eastAsia" w:ascii="ＭＳ 明朝" w:hAnsi="ＭＳ 明朝"/>
          <w:kern w:val="0"/>
          <w:u w:val="single" w:color="auto"/>
        </w:rPr>
        <w:t>　　　　　　　　　　　　　　　</w:t>
      </w:r>
      <w:r>
        <w:rPr>
          <w:rFonts w:hint="eastAsia" w:ascii="HG正楷書体-PRO" w:hAnsi="HG正楷書体-PRO" w:eastAsia="HG正楷書体-PRO"/>
          <w:b w:val="1"/>
          <w:spacing w:val="-20"/>
          <w:kern w:val="0"/>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氏　名</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p>
      <w:pPr>
        <w:pStyle w:val="0"/>
        <w:autoSpaceDN w:val="0"/>
        <w:spacing w:line="350" w:lineRule="exact"/>
        <w:rPr>
          <w:rFonts w:hint="default" w:ascii="ＭＳ 明朝" w:hAnsi="ＭＳ 明朝"/>
          <w:u w:val="single" w:color="auto"/>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rPr>
        <w:t>乙　</w:t>
      </w:r>
      <w:r>
        <w:rPr>
          <w:rFonts w:hint="eastAsia" w:ascii="ＭＳ 明朝" w:hAnsi="ＭＳ 明朝"/>
          <w:kern w:val="0"/>
        </w:rPr>
        <w:t>　住　所</w:t>
      </w:r>
      <w:r>
        <w:rPr>
          <w:rFonts w:hint="eastAsia" w:ascii="ＭＳ 明朝" w:hAnsi="ＭＳ 明朝"/>
          <w:kern w:val="0"/>
          <w:u w:val="single" w:color="auto"/>
        </w:rPr>
        <w:t>　　　　　　　　　　　　　　　　</w:t>
      </w:r>
      <w:r>
        <w:rPr>
          <w:rFonts w:hint="eastAsia" w:ascii="HG正楷書体-PRO" w:hAnsi="HG正楷書体-PRO" w:eastAsia="HG正楷書体-PRO"/>
          <w:b w:val="1"/>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　　　　　名　称</w:t>
      </w:r>
      <w:r>
        <w:rPr>
          <w:rFonts w:hint="eastAsia" w:ascii="ＭＳ 明朝" w:hAnsi="ＭＳ 明朝"/>
          <w:kern w:val="0"/>
          <w:u w:val="single" w:color="auto"/>
        </w:rPr>
        <w:t>　　　　　　　　　　　　　</w:t>
      </w:r>
      <w:r>
        <w:rPr>
          <w:rFonts w:hint="eastAsia" w:ascii="HG正楷書体-PRO" w:hAnsi="HG正楷書体-PRO" w:eastAsia="HG正楷書体-PRO"/>
          <w:b w:val="1"/>
          <w:sz w:val="28"/>
          <w:u w:val="single" w:color="auto"/>
        </w:rPr>
        <w:t xml:space="preserve"> </w:t>
      </w:r>
      <w:r>
        <w:rPr>
          <w:rFonts w:hint="eastAsia" w:ascii="ＭＳ 明朝" w:hAnsi="ＭＳ 明朝"/>
          <w:u w:val="single" w:color="auto"/>
        </w:rPr>
        <w:t>　　　　　　　</w:t>
      </w:r>
      <w:r>
        <w:rPr>
          <w:rFonts w:hint="eastAsia" w:asciiTheme="minorEastAsia" w:hAnsiTheme="minorEastAsia"/>
          <w:bdr w:val="single" w:color="auto" w:sz="4" w:space="0"/>
        </w:rPr>
        <w:t>印</w:t>
      </w:r>
    </w:p>
    <w:p>
      <w:pPr>
        <w:pStyle w:val="0"/>
        <w:autoSpaceDN w:val="0"/>
        <w:spacing w:line="350" w:lineRule="exact"/>
        <w:rPr>
          <w:rFonts w:hint="default" w:ascii="ＭＳ 明朝" w:hAnsi="ＭＳ 明朝"/>
        </w:rPr>
      </w:pPr>
    </w:p>
    <w:p>
      <w:pPr>
        <w:pStyle w:val="0"/>
        <w:autoSpaceDN w:val="0"/>
        <w:spacing w:line="350" w:lineRule="exact"/>
        <w:rPr>
          <w:rFonts w:hint="default" w:asciiTheme="minorEastAsia" w:hAnsiTheme="minorEastAsia"/>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代表者</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sectPr>
      <w:pgSz w:w="11906" w:h="16838"/>
      <w:pgMar w:top="680" w:right="1446" w:bottom="1134" w:left="1446" w:header="851" w:footer="992" w:gutter="0"/>
      <w:cols w:space="720"/>
      <w:textDirection w:val="lrTb"/>
      <w:docGrid w:type="linesAndChars" w:linePitch="366" w:charSpace="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0</Words>
  <Characters>380</Characters>
  <Application>JUST Note</Application>
  <Lines>45</Lines>
  <Paragraphs>24</Paragraphs>
  <Company>********</Company>
  <CharactersWithSpaces>724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2021-07-12T00:11:02Z</cp:lastPrinted>
  <dcterms:created xsi:type="dcterms:W3CDTF">2017-07-19T06:48:00Z</dcterms:created>
  <dcterms:modified xsi:type="dcterms:W3CDTF">2021-08-01T07:11:18Z</dcterms:modified>
  <cp:revision>8</cp:revision>
</cp:coreProperties>
</file>