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3" w:leftChars="-99" w:hanging="251" w:hangingChars="106"/>
        <w:jc w:val="left"/>
        <w:rPr>
          <w:rFonts w:hint="eastAsia" w:ascii="ＭＳ 明朝" w:hAnsi="ＭＳ 明朝" w:eastAsia="ＭＳ 明朝"/>
          <w:b w:val="0"/>
          <w:i w:val="0"/>
          <w:color w:val="auto"/>
          <w:sz w:val="24"/>
          <w:highlight w:val="none"/>
        </w:rPr>
      </w:pPr>
      <w:bookmarkStart w:id="0" w:name="last"/>
      <w:bookmarkEnd w:id="0"/>
      <w:bookmarkStart w:id="1" w:name="_GoBack"/>
      <w:bookmarkEnd w:id="1"/>
      <w:r>
        <w:rPr>
          <w:rFonts w:hint="eastAsia" w:ascii="ＭＳ 明朝" w:hAnsi="ＭＳ 明朝" w:eastAsia="ＭＳ 明朝"/>
          <w:b w:val="0"/>
          <w:i w:val="0"/>
          <w:color w:val="auto"/>
          <w:sz w:val="24"/>
          <w:highlight w:val="none"/>
        </w:rPr>
        <w:t>様式第１号（第７条関係）</w:t>
      </w:r>
    </w:p>
    <w:p>
      <w:pPr>
        <w:pStyle w:val="0"/>
        <w:spacing w:line="0" w:lineRule="atLeast"/>
        <w:ind w:right="257" w:rightChars="100" w:firstLine="0" w:firstLineChars="0"/>
        <w:jc w:val="righ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highlight w:val="none"/>
        </w:rPr>
        <w:t>年　　月　　日</w:t>
      </w:r>
    </w:p>
    <w:p>
      <w:pPr>
        <w:pStyle w:val="0"/>
        <w:spacing w:line="0" w:lineRule="atLeast"/>
        <w:ind w:left="0" w:leftChars="0" w:right="1028" w:rightChars="400" w:firstLine="0" w:firstLineChars="0"/>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highlight w:val="none"/>
        </w:rPr>
        <w:t>（宛先）伊勢市長</w:t>
      </w:r>
    </w:p>
    <w:p>
      <w:pPr>
        <w:pStyle w:val="0"/>
        <w:tabs>
          <w:tab w:val="left" w:leader="none" w:pos="5396"/>
        </w:tabs>
        <w:wordWrap w:val="0"/>
        <w:spacing w:line="0" w:lineRule="atLeast"/>
        <w:ind w:left="3870" w:leftChars="1506" w:right="2056" w:rightChars="800" w:firstLineChars="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highlight w:val="none"/>
        </w:rPr>
        <w:t>団体等所在地等</w:t>
      </w:r>
      <w:r>
        <w:rPr>
          <w:rFonts w:hint="eastAsia" w:ascii="ＭＳ 明朝" w:hAnsi="ＭＳ 明朝" w:eastAsia="ＭＳ 明朝"/>
          <w:b w:val="0"/>
          <w:i w:val="0"/>
          <w:color w:val="auto"/>
          <w:sz w:val="24"/>
          <w:highlight w:val="none"/>
        </w:rPr>
        <w:tab/>
      </w:r>
    </w:p>
    <w:p>
      <w:pPr>
        <w:pStyle w:val="0"/>
        <w:tabs>
          <w:tab w:val="left" w:leader="none" w:pos="5396"/>
        </w:tabs>
        <w:wordWrap w:val="0"/>
        <w:spacing w:line="0" w:lineRule="atLeast"/>
        <w:ind w:left="3870" w:leftChars="1506" w:right="2056" w:rightChars="800" w:firstLineChars="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highlight w:val="none"/>
        </w:rPr>
        <w:t>団　体　等　名</w:t>
      </w:r>
      <w:r>
        <w:rPr>
          <w:rFonts w:hint="eastAsia" w:ascii="ＭＳ 明朝" w:hAnsi="ＭＳ 明朝" w:eastAsia="ＭＳ 明朝"/>
          <w:b w:val="0"/>
          <w:i w:val="0"/>
          <w:color w:val="auto"/>
          <w:sz w:val="24"/>
          <w:highlight w:val="none"/>
        </w:rPr>
        <w:tab/>
      </w:r>
    </w:p>
    <w:p>
      <w:pPr>
        <w:pStyle w:val="0"/>
        <w:tabs>
          <w:tab w:val="clear" w:pos="5652"/>
          <w:tab w:val="left" w:leader="none" w:pos="5396"/>
        </w:tabs>
        <w:wordWrap w:val="0"/>
        <w:spacing w:line="0" w:lineRule="atLeast"/>
        <w:ind w:left="3870" w:leftChars="1506" w:right="2056" w:rightChars="800" w:firstLineChars="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highlight w:val="none"/>
        </w:rPr>
        <w:t>代表者の職・氏名</w:t>
      </w:r>
      <w:r>
        <w:rPr>
          <w:rFonts w:hint="eastAsia" w:ascii="ＭＳ 明朝" w:hAnsi="ＭＳ 明朝" w:eastAsia="ＭＳ 明朝"/>
          <w:b w:val="0"/>
          <w:i w:val="0"/>
          <w:color w:val="auto"/>
          <w:sz w:val="24"/>
          <w:highlight w:val="none"/>
        </w:rPr>
        <w:t xml:space="preserve"> </w:t>
      </w:r>
    </w:p>
    <w:p>
      <w:pPr>
        <w:pStyle w:val="0"/>
        <w:wordWrap w:val="0"/>
        <w:spacing w:line="0" w:lineRule="atLeast"/>
        <w:ind w:left="0" w:leftChars="0" w:right="1028" w:rightChars="400" w:firstLine="0" w:firstLineChars="0"/>
        <w:jc w:val="left"/>
        <w:rPr>
          <w:rFonts w:hint="eastAsia" w:ascii="ＭＳ 明朝" w:hAnsi="ＭＳ 明朝" w:eastAsia="ＭＳ 明朝"/>
          <w:b w:val="0"/>
          <w:i w:val="0"/>
          <w:color w:val="auto"/>
          <w:sz w:val="24"/>
          <w:highlight w:val="none"/>
        </w:rPr>
      </w:pPr>
    </w:p>
    <w:p>
      <w:pPr>
        <w:pStyle w:val="0"/>
        <w:wordWrap w:val="0"/>
        <w:spacing w:line="0" w:lineRule="atLeast"/>
        <w:ind w:left="0" w:leftChars="0" w:rightChars="0" w:firstLine="0" w:firstLineChars="0"/>
        <w:jc w:val="center"/>
        <w:rPr>
          <w:rFonts w:hint="eastAsia" w:ascii="ＭＳ 明朝" w:hAnsi="ＭＳ 明朝" w:eastAsia="ＭＳ 明朝"/>
          <w:b w:val="0"/>
          <w:i w:val="0"/>
          <w:color w:val="auto"/>
          <w:sz w:val="24"/>
          <w:highlight w:val="none"/>
        </w:rPr>
      </w:pPr>
      <w:r>
        <w:rPr>
          <w:rFonts w:hint="eastAsia" w:ascii="ＭＳ 明朝" w:hAnsi="ＭＳ 明朝" w:eastAsia="ＭＳ 明朝"/>
          <w:b w:val="0"/>
          <w:i w:val="0"/>
          <w:strike w:val="0"/>
          <w:color w:val="auto"/>
          <w:sz w:val="24"/>
          <w:highlight w:val="none"/>
          <w:u w:val="none" w:color="auto"/>
        </w:rPr>
        <w:t>令和７年度伊勢市こども食堂等</w:t>
      </w:r>
      <w:r>
        <w:rPr>
          <w:rFonts w:hint="eastAsia" w:ascii="ＭＳ 明朝" w:hAnsi="ＭＳ 明朝" w:eastAsia="ＭＳ 明朝"/>
          <w:b w:val="0"/>
          <w:i w:val="0"/>
          <w:strike w:val="0"/>
          <w:color w:val="auto"/>
          <w:sz w:val="24"/>
          <w:u w:val="none" w:color="auto"/>
        </w:rPr>
        <w:t>物価高騰対策</w:t>
      </w:r>
      <w:r>
        <w:rPr>
          <w:rFonts w:hint="eastAsia" w:ascii="ＭＳ 明朝" w:hAnsi="ＭＳ 明朝" w:eastAsia="ＭＳ 明朝"/>
          <w:b w:val="0"/>
          <w:i w:val="0"/>
          <w:strike w:val="0"/>
          <w:color w:val="auto"/>
          <w:sz w:val="24"/>
          <w:highlight w:val="none"/>
          <w:u w:val="none" w:color="auto"/>
        </w:rPr>
        <w:t>支援金交付申請書</w:t>
      </w:r>
      <w:r>
        <w:rPr>
          <w:rFonts w:hint="eastAsia" w:ascii="ＭＳ 明朝" w:hAnsi="ＭＳ 明朝" w:eastAsia="ＭＳ 明朝"/>
          <w:b w:val="0"/>
          <w:i w:val="0"/>
          <w:strike w:val="0"/>
          <w:dstrike w:val="0"/>
          <w:color w:val="auto"/>
          <w:sz w:val="24"/>
          <w:highlight w:val="none"/>
          <w:u w:val="none" w:color="auto"/>
        </w:rPr>
        <w:t>兼請求書</w:t>
      </w:r>
    </w:p>
    <w:p>
      <w:pPr>
        <w:pStyle w:val="0"/>
        <w:wordWrap w:val="0"/>
        <w:overflowPunct w:val="0"/>
        <w:spacing w:line="0" w:lineRule="atLeast"/>
        <w:ind w:left="0" w:leftChars="0" w:rightChars="0" w:firstLine="0" w:firstLineChars="0"/>
        <w:jc w:val="left"/>
        <w:rPr>
          <w:rFonts w:hint="eastAsia" w:ascii="ＭＳ 明朝" w:hAnsi="ＭＳ 明朝" w:eastAsia="ＭＳ 明朝"/>
          <w:b w:val="0"/>
          <w:i w:val="0"/>
          <w:color w:val="auto"/>
          <w:sz w:val="24"/>
          <w:highlight w:val="none"/>
        </w:rPr>
      </w:pPr>
    </w:p>
    <w:p>
      <w:pPr>
        <w:pStyle w:val="0"/>
        <w:wordWrap w:val="0"/>
        <w:overflowPunct w:val="0"/>
        <w:spacing w:line="0" w:lineRule="atLeast"/>
        <w:ind w:leftChars="0" w:rightChars="0" w:firstLine="254" w:firstLineChars="99"/>
        <w:jc w:val="both"/>
        <w:rPr>
          <w:rFonts w:hint="eastAsia" w:ascii="ＭＳ 明朝" w:hAnsi="ＭＳ 明朝" w:eastAsia="ＭＳ 明朝"/>
          <w:b w:val="0"/>
          <w:i w:val="0"/>
          <w:color w:val="auto"/>
          <w:sz w:val="24"/>
          <w:highlight w:val="none"/>
        </w:rPr>
      </w:pPr>
      <w:r>
        <w:rPr>
          <w:rFonts w:hint="eastAsia" w:ascii="ＭＳ 明朝" w:hAnsi="ＭＳ 明朝" w:eastAsia="ＭＳ 明朝"/>
          <w:b w:val="0"/>
          <w:i w:val="0"/>
          <w:strike w:val="0"/>
          <w:color w:val="auto"/>
          <w:sz w:val="24"/>
          <w:highlight w:val="none"/>
          <w:u w:val="none" w:color="auto"/>
        </w:rPr>
        <w:t>令和７年度伊勢市こども食堂等</w:t>
      </w:r>
      <w:r>
        <w:rPr>
          <w:rFonts w:hint="eastAsia" w:ascii="ＭＳ 明朝" w:hAnsi="ＭＳ 明朝" w:eastAsia="ＭＳ 明朝"/>
          <w:b w:val="0"/>
          <w:i w:val="0"/>
          <w:strike w:val="0"/>
          <w:color w:val="auto"/>
          <w:sz w:val="24"/>
          <w:u w:val="none" w:color="auto"/>
        </w:rPr>
        <w:t>物価高騰対策</w:t>
      </w:r>
      <w:r>
        <w:rPr>
          <w:rFonts w:hint="eastAsia" w:ascii="ＭＳ 明朝" w:hAnsi="ＭＳ 明朝" w:eastAsia="ＭＳ 明朝"/>
          <w:b w:val="0"/>
          <w:i w:val="0"/>
          <w:strike w:val="0"/>
          <w:color w:val="auto"/>
          <w:sz w:val="24"/>
          <w:highlight w:val="none"/>
          <w:u w:val="none" w:color="auto"/>
        </w:rPr>
        <w:t>支援金の交付を受けたいので、令和７年度伊勢市こども食堂等物価高騰対策</w:t>
      </w:r>
      <w:r>
        <w:rPr>
          <w:rFonts w:hint="eastAsia" w:ascii="ＭＳ 明朝" w:hAnsi="ＭＳ 明朝" w:eastAsia="ＭＳ 明朝"/>
          <w:b w:val="0"/>
          <w:i w:val="0"/>
          <w:strike w:val="0"/>
          <w:color w:val="auto"/>
          <w:sz w:val="24"/>
          <w:u w:val="none" w:color="auto"/>
        </w:rPr>
        <w:t>物価高騰対策支援金</w:t>
      </w:r>
      <w:r>
        <w:rPr>
          <w:rFonts w:hint="eastAsia" w:ascii="ＭＳ 明朝" w:hAnsi="ＭＳ 明朝" w:eastAsia="ＭＳ 明朝"/>
          <w:b w:val="0"/>
          <w:i w:val="0"/>
          <w:strike w:val="0"/>
          <w:color w:val="auto"/>
          <w:sz w:val="24"/>
          <w:highlight w:val="none"/>
          <w:u w:val="none" w:color="auto"/>
        </w:rPr>
        <w:t>交付要綱第７条第１項の規定に基づき、関係書類を添えて申請します。</w:t>
      </w:r>
    </w:p>
    <w:p>
      <w:pPr>
        <w:pStyle w:val="0"/>
        <w:wordWrap w:val="0"/>
        <w:overflowPunct w:val="0"/>
        <w:spacing w:line="0" w:lineRule="atLeast"/>
        <w:ind w:left="0" w:leftChars="0" w:right="0" w:rightChars="0" w:firstLine="0" w:firstLineChars="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strike w:val="0"/>
          <w:color w:val="auto"/>
          <w:sz w:val="24"/>
          <w:highlight w:val="none"/>
          <w:u w:val="none" w:color="auto"/>
        </w:rPr>
        <w:t>　</w:t>
      </w:r>
      <w:r>
        <w:rPr>
          <w:rFonts w:hint="eastAsia" w:ascii="ＭＳ 明朝" w:hAnsi="ＭＳ 明朝" w:eastAsia="ＭＳ 明朝"/>
          <w:b w:val="0"/>
          <w:i w:val="0"/>
          <w:color w:val="auto"/>
          <w:sz w:val="24"/>
          <w:highlight w:val="none"/>
        </w:rPr>
        <w:t>また、次の事項に同意します。</w:t>
      </w:r>
    </w:p>
    <w:p>
      <w:pPr>
        <w:pStyle w:val="0"/>
        <w:wordWrap w:val="0"/>
        <w:spacing w:line="0" w:lineRule="atLeast"/>
        <w:ind w:left="0" w:leftChars="0" w:right="0" w:rightChars="0" w:firstLine="0" w:firstLineChars="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2"/>
          <w:highlight w:val="none"/>
        </w:rPr>
        <w:t>　</w:t>
      </w:r>
      <w:r>
        <w:rPr>
          <w:rFonts w:hint="eastAsia" w:ascii="ＭＳ 明朝" w:hAnsi="ＭＳ 明朝" w:eastAsia="ＭＳ 明朝"/>
          <w:b w:val="0"/>
          <w:i w:val="0"/>
          <w:color w:val="auto"/>
          <w:sz w:val="24"/>
        </w:rPr>
        <w:t>　＜意思確認のため、□に✓を記入してください。＞</w:t>
      </w:r>
    </w:p>
    <w:p>
      <w:pPr>
        <w:pStyle w:val="0"/>
        <w:wordWrap w:val="0"/>
        <w:spacing w:line="0" w:lineRule="atLeast"/>
        <w:ind w:left="0" w:leftChars="0" w:right="0" w:rightChars="0" w:firstLine="0" w:firstLineChars="0"/>
        <w:jc w:val="left"/>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　　□　市長が求める報告を行い、及び市長が行う調査に応じること。</w:t>
      </w:r>
    </w:p>
    <w:p>
      <w:pPr>
        <w:pStyle w:val="0"/>
        <w:wordWrap w:val="0"/>
        <w:spacing w:line="0" w:lineRule="atLeast"/>
        <w:ind w:left="0" w:leftChars="0" w:right="0" w:rightChars="0" w:hanging="711" w:hangingChars="30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rPr>
        <w:t>　　□　令和７年度伊勢市こども食堂等物価高騰対策支援金の全部又は一部を使用しなかったときは、その使用しなかった金額を市長に返還すること。</w:t>
      </w:r>
    </w:p>
    <w:p>
      <w:pPr>
        <w:pStyle w:val="0"/>
        <w:wordWrap w:val="0"/>
        <w:spacing w:line="0" w:lineRule="atLeast"/>
        <w:ind w:left="0" w:leftChars="0" w:right="0" w:rightChars="0" w:hanging="474" w:hangingChars="200"/>
        <w:jc w:val="left"/>
        <w:rPr>
          <w:rFonts w:hint="eastAsia" w:ascii="ＭＳ 明朝" w:hAnsi="ＭＳ 明朝" w:eastAsia="ＭＳ 明朝"/>
          <w:b w:val="0"/>
          <w:i w:val="0"/>
          <w:color w:val="auto"/>
          <w:sz w:val="24"/>
          <w:highlight w:val="none"/>
        </w:rPr>
      </w:pPr>
    </w:p>
    <w:p>
      <w:pPr>
        <w:pStyle w:val="0"/>
        <w:wordWrap w:val="0"/>
        <w:spacing w:line="0" w:lineRule="atLeast"/>
        <w:ind w:leftChars="0" w:rightChars="0" w:firstLine="254" w:firstLineChars="99"/>
        <w:jc w:val="center"/>
        <w:rPr>
          <w:rFonts w:hint="eastAsia" w:ascii="ＭＳ 明朝" w:hAnsi="ＭＳ 明朝" w:eastAsia="ＭＳ 明朝"/>
          <w:b w:val="0"/>
          <w:i w:val="0"/>
          <w:color w:val="auto"/>
          <w:sz w:val="22"/>
          <w:highlight w:val="none"/>
        </w:rPr>
      </w:pPr>
      <w:r>
        <w:rPr>
          <w:rFonts w:hint="eastAsia" w:ascii="ＭＳ 明朝" w:hAnsi="ＭＳ 明朝" w:eastAsia="ＭＳ 明朝"/>
          <w:b w:val="0"/>
          <w:i w:val="0"/>
          <w:strike w:val="0"/>
          <w:color w:val="auto"/>
          <w:sz w:val="24"/>
          <w:highlight w:val="none"/>
          <w:u w:val="none" w:color="auto"/>
        </w:rPr>
        <w:t>記</w:t>
      </w:r>
    </w:p>
    <w:p>
      <w:pPr>
        <w:pStyle w:val="0"/>
        <w:wordWrap w:val="0"/>
        <w:spacing w:line="0" w:lineRule="atLeast"/>
        <w:ind w:left="0" w:leftChars="0" w:right="0" w:rightChars="0" w:firstLine="0" w:firstLineChars="0"/>
        <w:jc w:val="both"/>
        <w:rPr>
          <w:rFonts w:hint="eastAsia" w:ascii="ＭＳ 明朝" w:hAnsi="ＭＳ 明朝" w:eastAsia="ＭＳ 明朝"/>
          <w:b w:val="0"/>
          <w:i w:val="0"/>
          <w:color w:val="auto"/>
          <w:sz w:val="24"/>
          <w:highlight w:val="none"/>
        </w:rPr>
      </w:pPr>
    </w:p>
    <w:tbl>
      <w:tblPr>
        <w:tblStyle w:val="18"/>
        <w:tblW w:w="0" w:type="auto"/>
        <w:tblInd w:w="0" w:type="dxa"/>
        <w:tblLayout w:type="fixed"/>
        <w:tblLook w:firstRow="1" w:lastRow="0" w:firstColumn="1" w:lastColumn="0" w:noHBand="0" w:noVBand="1" w:val="04A0"/>
      </w:tblPr>
      <w:tblGrid>
        <w:gridCol w:w="766"/>
        <w:gridCol w:w="2313"/>
        <w:gridCol w:w="1285"/>
        <w:gridCol w:w="257"/>
        <w:gridCol w:w="1028"/>
        <w:gridCol w:w="407"/>
        <w:gridCol w:w="407"/>
        <w:gridCol w:w="407"/>
        <w:gridCol w:w="407"/>
        <w:gridCol w:w="407"/>
        <w:gridCol w:w="21"/>
        <w:gridCol w:w="386"/>
        <w:gridCol w:w="413"/>
      </w:tblGrid>
      <w:tr>
        <w:trPr>
          <w:trHeight w:val="683" w:hRule="atLeast"/>
        </w:trPr>
        <w:tc>
          <w:tcPr>
            <w:tcW w:w="3079" w:type="dxa"/>
            <w:gridSpan w:val="2"/>
            <w:shd w:val="clear" w:color="auto" w:themeFill="background1" w:themeFillTint="FF" w:themeFillShade="D9"/>
            <w:vAlign w:val="center"/>
          </w:tcPr>
          <w:p>
            <w:pPr>
              <w:pStyle w:val="0"/>
              <w:spacing w:line="0" w:lineRule="atLeast"/>
              <w:jc w:val="center"/>
              <w:rPr>
                <w:rFonts w:hint="eastAsia"/>
                <w:color w:val="auto"/>
                <w:sz w:val="24"/>
                <w:highlight w:val="none"/>
              </w:rPr>
            </w:pPr>
            <w:r>
              <w:rPr>
                <w:rFonts w:hint="eastAsia"/>
                <w:color w:val="auto"/>
                <w:sz w:val="22"/>
                <w:highlight w:val="none"/>
              </w:rPr>
              <w:t>こども食堂等の名称</w:t>
            </w:r>
          </w:p>
        </w:tc>
        <w:tc>
          <w:tcPr>
            <w:tcW w:w="5425" w:type="dxa"/>
            <w:gridSpan w:val="11"/>
            <w:vAlign w:val="center"/>
          </w:tcPr>
          <w:p>
            <w:pPr>
              <w:pStyle w:val="0"/>
              <w:spacing w:line="0" w:lineRule="atLeast"/>
              <w:jc w:val="both"/>
              <w:rPr>
                <w:rFonts w:hint="eastAsia"/>
                <w:color w:val="auto"/>
                <w:sz w:val="24"/>
                <w:highlight w:val="none"/>
              </w:rPr>
            </w:pPr>
          </w:p>
        </w:tc>
      </w:tr>
      <w:tr>
        <w:trPr>
          <w:trHeight w:val="683" w:hRule="atLeast"/>
        </w:trPr>
        <w:tc>
          <w:tcPr>
            <w:tcW w:w="3079" w:type="dxa"/>
            <w:gridSpan w:val="2"/>
            <w:shd w:val="clear" w:color="auto" w:themeFill="background1" w:themeFillTint="FF" w:themeFillShade="D9"/>
            <w:vAlign w:val="center"/>
          </w:tcPr>
          <w:p>
            <w:pPr>
              <w:pStyle w:val="0"/>
              <w:spacing w:line="0" w:lineRule="atLeast"/>
              <w:jc w:val="center"/>
              <w:rPr>
                <w:rFonts w:hint="eastAsia"/>
                <w:color w:val="auto"/>
                <w:sz w:val="24"/>
                <w:highlight w:val="none"/>
              </w:rPr>
            </w:pPr>
            <w:r>
              <w:rPr>
                <w:rFonts w:hint="eastAsia"/>
                <w:color w:val="auto"/>
                <w:sz w:val="22"/>
                <w:highlight w:val="none"/>
              </w:rPr>
              <w:t>開催月数</w:t>
            </w:r>
          </w:p>
          <w:p>
            <w:pPr>
              <w:pStyle w:val="0"/>
              <w:spacing w:line="0" w:lineRule="atLeast"/>
              <w:ind w:right="-98" w:rightChars="-38"/>
              <w:jc w:val="center"/>
              <w:rPr>
                <w:rFonts w:hint="eastAsia"/>
                <w:color w:val="auto"/>
                <w:sz w:val="24"/>
                <w:highlight w:val="none"/>
              </w:rPr>
            </w:pPr>
            <w:r>
              <w:rPr>
                <w:rFonts w:hint="eastAsia" w:ascii="ＭＳ 明朝" w:hAnsi="ＭＳ 明朝" w:eastAsia="ＭＳ 明朝"/>
                <w:b w:val="0"/>
                <w:i w:val="0"/>
                <w:color w:val="auto"/>
                <w:sz w:val="18"/>
                <w:highlight w:val="none"/>
              </w:rPr>
              <w:t>(</w:t>
            </w:r>
            <w:r>
              <w:rPr>
                <w:rFonts w:hint="eastAsia" w:ascii="ＭＳ 明朝" w:hAnsi="ＭＳ 明朝" w:eastAsia="ＭＳ 明朝"/>
                <w:b w:val="0"/>
                <w:i w:val="0"/>
                <w:color w:val="auto"/>
                <w:sz w:val="18"/>
                <w:highlight w:val="none"/>
              </w:rPr>
              <w:t>様式第２号から転記すること。</w:t>
            </w:r>
            <w:r>
              <w:rPr>
                <w:rFonts w:hint="eastAsia" w:ascii="ＭＳ 明朝" w:hAnsi="ＭＳ 明朝" w:eastAsia="ＭＳ 明朝"/>
                <w:b w:val="0"/>
                <w:i w:val="0"/>
                <w:color w:val="auto"/>
                <w:sz w:val="18"/>
                <w:highlight w:val="none"/>
              </w:rPr>
              <w:t>)</w:t>
            </w:r>
          </w:p>
        </w:tc>
        <w:tc>
          <w:tcPr>
            <w:tcW w:w="5425" w:type="dxa"/>
            <w:gridSpan w:val="11"/>
            <w:vAlign w:val="center"/>
          </w:tcPr>
          <w:p>
            <w:pPr>
              <w:pStyle w:val="0"/>
              <w:wordWrap w:val="0"/>
              <w:spacing w:line="0" w:lineRule="atLeast"/>
              <w:ind w:leftChars="0" w:right="1028" w:rightChars="400" w:firstLine="4516" w:firstLineChars="1757"/>
              <w:jc w:val="both"/>
              <w:rPr>
                <w:rFonts w:hint="eastAsia"/>
                <w:color w:val="auto"/>
                <w:sz w:val="24"/>
                <w:highlight w:val="none"/>
              </w:rPr>
            </w:pPr>
            <w:r>
              <w:rPr>
                <w:rFonts w:hint="eastAsia"/>
                <w:color w:val="auto"/>
                <w:sz w:val="24"/>
                <w:highlight w:val="none"/>
              </w:rPr>
              <w:t>月</w:t>
            </w:r>
          </w:p>
        </w:tc>
      </w:tr>
      <w:tr>
        <w:trPr>
          <w:trHeight w:val="683" w:hRule="atLeast"/>
        </w:trPr>
        <w:tc>
          <w:tcPr>
            <w:tcW w:w="3079" w:type="dxa"/>
            <w:gridSpan w:val="2"/>
            <w:shd w:val="clear" w:color="auto" w:themeFill="background1" w:themeFillTint="FF" w:themeFillShade="D9"/>
            <w:vAlign w:val="center"/>
          </w:tcPr>
          <w:p>
            <w:pPr>
              <w:pStyle w:val="0"/>
              <w:spacing w:line="0" w:lineRule="atLeast"/>
              <w:jc w:val="center"/>
              <w:rPr>
                <w:rFonts w:hint="eastAsia"/>
                <w:color w:val="auto"/>
                <w:sz w:val="24"/>
                <w:highlight w:val="none"/>
              </w:rPr>
            </w:pPr>
            <w:r>
              <w:rPr>
                <w:rFonts w:hint="eastAsia"/>
                <w:color w:val="auto"/>
                <w:sz w:val="22"/>
                <w:highlight w:val="none"/>
              </w:rPr>
              <w:t>交付申請額及び請求額</w:t>
            </w:r>
          </w:p>
          <w:p>
            <w:pPr>
              <w:pStyle w:val="0"/>
              <w:spacing w:line="0" w:lineRule="atLeast"/>
              <w:ind w:left="-111" w:leftChars="-43" w:right="0" w:rightChars="0" w:firstLineChars="0"/>
              <w:jc w:val="center"/>
              <w:rPr>
                <w:rFonts w:hint="eastAsia"/>
                <w:color w:val="auto"/>
                <w:sz w:val="24"/>
                <w:highlight w:val="none"/>
              </w:rPr>
            </w:pPr>
            <w:r>
              <w:rPr>
                <w:rFonts w:hint="eastAsia"/>
                <w:color w:val="auto"/>
                <w:sz w:val="16"/>
                <w:highlight w:val="none"/>
              </w:rPr>
              <w:t>（開催月数×</w:t>
            </w:r>
            <w:r>
              <w:rPr>
                <w:rFonts w:hint="eastAsia"/>
                <w:color w:val="auto"/>
                <w:sz w:val="16"/>
                <w:highlight w:val="none"/>
              </w:rPr>
              <w:t>7,000</w:t>
            </w:r>
            <w:r>
              <w:rPr>
                <w:rFonts w:hint="eastAsia"/>
                <w:color w:val="auto"/>
                <w:sz w:val="16"/>
                <w:highlight w:val="none"/>
              </w:rPr>
              <w:t>円）</w:t>
            </w:r>
          </w:p>
        </w:tc>
        <w:tc>
          <w:tcPr>
            <w:tcW w:w="5425" w:type="dxa"/>
            <w:gridSpan w:val="11"/>
            <w:vAlign w:val="center"/>
          </w:tcPr>
          <w:p>
            <w:pPr>
              <w:pStyle w:val="0"/>
              <w:wordWrap w:val="0"/>
              <w:spacing w:line="0" w:lineRule="atLeast"/>
              <w:ind w:leftChars="0" w:right="1028" w:rightChars="400" w:firstLine="4516" w:firstLineChars="1757"/>
              <w:jc w:val="both"/>
              <w:rPr>
                <w:rFonts w:hint="eastAsia"/>
                <w:color w:val="auto"/>
                <w:sz w:val="24"/>
                <w:highlight w:val="none"/>
              </w:rPr>
            </w:pPr>
            <w:r>
              <w:rPr>
                <w:rFonts w:hint="eastAsia"/>
                <w:color w:val="auto"/>
                <w:sz w:val="24"/>
                <w:highlight w:val="none"/>
              </w:rPr>
              <w:t>円</w:t>
            </w:r>
          </w:p>
        </w:tc>
      </w:tr>
      <w:tr>
        <w:trPr>
          <w:trHeight w:val="946" w:hRule="atLeast"/>
        </w:trPr>
        <w:tc>
          <w:tcPr>
            <w:tcW w:w="766" w:type="dxa"/>
            <w:vMerge w:val="restart"/>
            <w:shd w:val="clear" w:color="auto" w:themeFill="background1" w:themeFillTint="FF" w:themeFillShade="D9"/>
            <w:textDirection w:val="tbRlV"/>
            <w:vAlign w:val="center"/>
          </w:tcPr>
          <w:p>
            <w:pPr>
              <w:pStyle w:val="0"/>
              <w:spacing w:line="0" w:lineRule="atLeast"/>
              <w:ind w:left="113" w:leftChars="0" w:right="113" w:rightChars="0"/>
              <w:jc w:val="center"/>
              <w:rPr>
                <w:rFonts w:hint="eastAsia"/>
                <w:color w:val="auto"/>
                <w:sz w:val="18"/>
                <w:highlight w:val="none"/>
              </w:rPr>
            </w:pPr>
            <w:r>
              <w:rPr>
                <w:rFonts w:hint="eastAsia"/>
                <w:color w:val="auto"/>
                <w:sz w:val="22"/>
                <w:highlight w:val="none"/>
              </w:rPr>
              <w:t>振込先</w:t>
            </w:r>
            <w:r>
              <w:rPr>
                <w:rFonts w:hint="eastAsia"/>
                <w:color w:val="auto"/>
                <w:sz w:val="18"/>
                <w:highlight w:val="none"/>
              </w:rPr>
              <w:t>（申請者名義の口座）</w:t>
            </w:r>
          </w:p>
        </w:tc>
        <w:tc>
          <w:tcPr>
            <w:tcW w:w="2313" w:type="dxa"/>
            <w:shd w:val="clear" w:color="auto" w:themeFill="background1" w:themeFillTint="FF" w:themeFillShade="D9"/>
            <w:vAlign w:val="center"/>
          </w:tcPr>
          <w:p>
            <w:pPr>
              <w:pStyle w:val="0"/>
              <w:jc w:val="center"/>
              <w:rPr>
                <w:rFonts w:hint="eastAsia"/>
                <w:color w:val="auto"/>
                <w:sz w:val="22"/>
                <w:highlight w:val="none"/>
              </w:rPr>
            </w:pPr>
            <w:r>
              <w:rPr>
                <w:rFonts w:hint="eastAsia"/>
                <w:color w:val="auto"/>
                <w:sz w:val="22"/>
                <w:highlight w:val="none"/>
              </w:rPr>
              <w:t>金融機関名</w:t>
            </w:r>
          </w:p>
        </w:tc>
        <w:tc>
          <w:tcPr>
            <w:tcW w:w="154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1588"/>
              </w:tabs>
              <w:spacing w:line="0" w:lineRule="atLeast"/>
              <w:ind w:left="0" w:leftChars="0" w:rightChars="0"/>
              <w:jc w:val="left"/>
              <w:rPr>
                <w:rFonts w:hint="eastAsia"/>
                <w:color w:val="auto"/>
                <w:sz w:val="24"/>
                <w:highlight w:val="none"/>
              </w:rPr>
            </w:pPr>
            <w:r>
              <w:rPr>
                <w:rFonts w:hint="eastAsia"/>
                <w:color w:val="auto"/>
                <w:sz w:val="24"/>
                <w:highlight w:val="none"/>
              </w:rPr>
              <w:tab/>
            </w:r>
          </w:p>
        </w:tc>
        <w:tc>
          <w:tcPr>
            <w:tcW w:w="1028" w:type="dxa"/>
            <w:tcBorders>
              <w:top w:val="single" w:color="auto" w:sz="4" w:space="0"/>
              <w:left w:val="nil"/>
              <w:bottom w:val="single"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mc:AlternateContent>
                <mc:Choice Requires="wps">
                  <w:drawing>
                    <wp:anchor distT="0" distB="0" distL="71755" distR="71755" simplePos="0" relativeHeight="2" behindDoc="0" locked="0" layoutInCell="1" hidden="0" allowOverlap="1">
                      <wp:simplePos x="0" y="0"/>
                      <wp:positionH relativeFrom="column">
                        <wp:posOffset>18415</wp:posOffset>
                      </wp:positionH>
                      <wp:positionV relativeFrom="paragraph">
                        <wp:posOffset>9525</wp:posOffset>
                      </wp:positionV>
                      <wp:extent cx="514350" cy="6096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14350" cy="609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sz w:val="18"/>
                                    </w:rPr>
                                  </w:pPr>
                                  <w:r>
                                    <w:rPr>
                                      <w:rFonts w:hint="eastAsia"/>
                                      <w:sz w:val="18"/>
                                    </w:rPr>
                                    <w:t>銀行</w:t>
                                  </w:r>
                                </w:p>
                                <w:p>
                                  <w:pPr>
                                    <w:pStyle w:val="0"/>
                                    <w:spacing w:line="0" w:lineRule="atLeast"/>
                                    <w:rPr>
                                      <w:rFonts w:hint="eastAsia"/>
                                      <w:sz w:val="18"/>
                                    </w:rPr>
                                  </w:pPr>
                                  <w:r>
                                    <w:rPr>
                                      <w:rFonts w:hint="eastAsia"/>
                                      <w:sz w:val="18"/>
                                    </w:rPr>
                                    <w:t>信用金庫</w:t>
                                  </w:r>
                                </w:p>
                                <w:p>
                                  <w:pPr>
                                    <w:pStyle w:val="0"/>
                                    <w:spacing w:line="0" w:lineRule="atLeast"/>
                                    <w:rPr>
                                      <w:rFonts w:hint="eastAsia"/>
                                      <w:sz w:val="18"/>
                                    </w:rPr>
                                  </w:pPr>
                                  <w:r>
                                    <w:rPr>
                                      <w:rFonts w:hint="eastAsia"/>
                                      <w:sz w:val="18"/>
                                    </w:rPr>
                                    <w:t>農協</w:t>
                                  </w:r>
                                </w:p>
                                <w:p>
                                  <w:pPr>
                                    <w:pStyle w:val="0"/>
                                    <w:spacing w:line="0" w:lineRule="atLeast"/>
                                    <w:rPr>
                                      <w:rFonts w:hint="eastAsia"/>
                                    </w:rPr>
                                  </w:pPr>
                                  <w:r>
                                    <w:rPr>
                                      <w:rFonts w:hint="eastAsia"/>
                                      <w:sz w:val="18"/>
                                    </w:rPr>
                                    <w:t>信漁連</w:t>
                                  </w: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40.5pt;height:48pt;mso-position-horizontal-relative:text;position:absolute;margin-left:1.45pt;margin-top:0.75pt;mso-wrap-distance-bottom:0pt;mso-wrap-distance-right:5.65pt;mso-wrap-distance-top:0pt;" o:spid="_x0000_s1026" o:allowincell="t" o:allowoverlap="t" filled="f" stroked="f" strokeweight="0.5pt" o:spt="202" type="#_x0000_t202">
                      <v:fill/>
                      <v:stroke linestyle="single"/>
                      <v:textbox style="layout-flow:horizontal;" inset="0mm,0mm,0mm,0mm">
                        <w:txbxContent>
                          <w:p>
                            <w:pPr>
                              <w:pStyle w:val="0"/>
                              <w:spacing w:line="0" w:lineRule="atLeast"/>
                              <w:rPr>
                                <w:rFonts w:hint="eastAsia"/>
                                <w:sz w:val="18"/>
                              </w:rPr>
                            </w:pPr>
                            <w:r>
                              <w:rPr>
                                <w:rFonts w:hint="eastAsia"/>
                                <w:sz w:val="18"/>
                              </w:rPr>
                              <w:t>銀行</w:t>
                            </w:r>
                          </w:p>
                          <w:p>
                            <w:pPr>
                              <w:pStyle w:val="0"/>
                              <w:spacing w:line="0" w:lineRule="atLeast"/>
                              <w:rPr>
                                <w:rFonts w:hint="eastAsia"/>
                                <w:sz w:val="18"/>
                              </w:rPr>
                            </w:pPr>
                            <w:r>
                              <w:rPr>
                                <w:rFonts w:hint="eastAsia"/>
                                <w:sz w:val="18"/>
                              </w:rPr>
                              <w:t>信用金庫</w:t>
                            </w:r>
                          </w:p>
                          <w:p>
                            <w:pPr>
                              <w:pStyle w:val="0"/>
                              <w:spacing w:line="0" w:lineRule="atLeast"/>
                              <w:rPr>
                                <w:rFonts w:hint="eastAsia"/>
                                <w:sz w:val="18"/>
                              </w:rPr>
                            </w:pPr>
                            <w:r>
                              <w:rPr>
                                <w:rFonts w:hint="eastAsia"/>
                                <w:sz w:val="18"/>
                              </w:rPr>
                              <w:t>農協</w:t>
                            </w:r>
                          </w:p>
                          <w:p>
                            <w:pPr>
                              <w:pStyle w:val="0"/>
                              <w:spacing w:line="0" w:lineRule="atLeast"/>
                              <w:rPr>
                                <w:rFonts w:hint="eastAsia"/>
                              </w:rPr>
                            </w:pPr>
                            <w:r>
                              <w:rPr>
                                <w:rFonts w:hint="eastAsia"/>
                                <w:sz w:val="18"/>
                              </w:rPr>
                              <w:t>信漁連</w:t>
                            </w:r>
                          </w:p>
                        </w:txbxContent>
                      </v:textbox>
                      <v:imagedata o:title=""/>
                      <w10:wrap type="none" anchorx="text" anchory="text"/>
                    </v:shape>
                  </w:pict>
                </mc:Fallback>
              </mc:AlternateContent>
            </w:r>
          </w:p>
        </w:tc>
        <w:tc>
          <w:tcPr>
            <w:tcW w:w="2056" w:type="dxa"/>
            <w:gridSpan w:val="6"/>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rPr>
                <w:rFonts w:hint="eastAsia"/>
                <w:color w:val="auto"/>
                <w:highlight w:val="none"/>
              </w:rPr>
            </w:pPr>
          </w:p>
        </w:tc>
        <w:tc>
          <w:tcPr>
            <w:tcW w:w="799" w:type="dxa"/>
            <w:gridSpan w:val="2"/>
            <w:tcBorders>
              <w:top w:val="single" w:color="auto" w:sz="4" w:space="0"/>
              <w:left w:val="nil"/>
              <w:bottom w:val="single"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mc:AlternateContent>
                <mc:Choice Requires="wps">
                  <w:drawing>
                    <wp:anchor distT="0" distB="0" distL="71755" distR="71755" simplePos="0" relativeHeight="3" behindDoc="0" locked="0" layoutInCell="1" hidden="0" allowOverlap="1">
                      <wp:simplePos x="0" y="0"/>
                      <wp:positionH relativeFrom="column">
                        <wp:posOffset>-5080</wp:posOffset>
                      </wp:positionH>
                      <wp:positionV relativeFrom="paragraph">
                        <wp:posOffset>19050</wp:posOffset>
                      </wp:positionV>
                      <wp:extent cx="438150" cy="5238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38150" cy="5238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sz w:val="20"/>
                                    </w:rPr>
                                  </w:pPr>
                                  <w:r>
                                    <w:rPr>
                                      <w:rFonts w:hint="eastAsia"/>
                                      <w:sz w:val="20"/>
                                    </w:rPr>
                                    <w:t>本店</w:t>
                                  </w:r>
                                </w:p>
                                <w:p>
                                  <w:pPr>
                                    <w:pStyle w:val="0"/>
                                    <w:spacing w:line="0" w:lineRule="atLeast"/>
                                    <w:rPr>
                                      <w:rFonts w:hint="eastAsia"/>
                                      <w:sz w:val="20"/>
                                    </w:rPr>
                                  </w:pPr>
                                  <w:r>
                                    <w:rPr>
                                      <w:rFonts w:hint="eastAsia"/>
                                      <w:sz w:val="20"/>
                                    </w:rPr>
                                    <w:t>支店</w:t>
                                  </w:r>
                                </w:p>
                                <w:p>
                                  <w:pPr>
                                    <w:pStyle w:val="0"/>
                                    <w:spacing w:line="0" w:lineRule="atLeast"/>
                                    <w:rPr>
                                      <w:rFonts w:hint="eastAsia"/>
                                    </w:rPr>
                                  </w:pPr>
                                  <w:r>
                                    <w:rPr>
                                      <w:rFonts w:hint="eastAsia"/>
                                      <w:sz w:val="20"/>
                                    </w:rPr>
                                    <w:t>出張所</w:t>
                                  </w: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34.5pt;height:41.25pt;mso-position-horizontal-relative:text;position:absolute;margin-left:-0.4pt;margin-top:1.5pt;mso-wrap-distance-bottom:0pt;mso-wrap-distance-right:5.65pt;mso-wrap-distance-top:0pt;" o:spid="_x0000_s1027" o:allowincell="t" o:allowoverlap="t" filled="f" stroked="f" strokeweight="0.5pt" o:spt="202" type="#_x0000_t202">
                      <v:fill/>
                      <v:stroke linestyle="single"/>
                      <v:textbox style="layout-flow:horizontal;" inset="0mm,0mm,0mm,0mm">
                        <w:txbxContent>
                          <w:p>
                            <w:pPr>
                              <w:pStyle w:val="0"/>
                              <w:spacing w:line="0" w:lineRule="atLeast"/>
                              <w:rPr>
                                <w:rFonts w:hint="eastAsia"/>
                                <w:sz w:val="20"/>
                              </w:rPr>
                            </w:pPr>
                            <w:r>
                              <w:rPr>
                                <w:rFonts w:hint="eastAsia"/>
                                <w:sz w:val="20"/>
                              </w:rPr>
                              <w:t>本店</w:t>
                            </w:r>
                          </w:p>
                          <w:p>
                            <w:pPr>
                              <w:pStyle w:val="0"/>
                              <w:spacing w:line="0" w:lineRule="atLeast"/>
                              <w:rPr>
                                <w:rFonts w:hint="eastAsia"/>
                                <w:sz w:val="20"/>
                              </w:rPr>
                            </w:pPr>
                            <w:r>
                              <w:rPr>
                                <w:rFonts w:hint="eastAsia"/>
                                <w:sz w:val="20"/>
                              </w:rPr>
                              <w:t>支店</w:t>
                            </w:r>
                          </w:p>
                          <w:p>
                            <w:pPr>
                              <w:pStyle w:val="0"/>
                              <w:spacing w:line="0" w:lineRule="atLeast"/>
                              <w:rPr>
                                <w:rFonts w:hint="eastAsia"/>
                              </w:rPr>
                            </w:pPr>
                            <w:r>
                              <w:rPr>
                                <w:rFonts w:hint="eastAsia"/>
                                <w:sz w:val="20"/>
                              </w:rPr>
                              <w:t>出張所</w:t>
                            </w:r>
                          </w:p>
                        </w:txbxContent>
                      </v:textbox>
                      <v:imagedata o:title=""/>
                      <w10:wrap type="none" anchorx="text" anchory="text"/>
                    </v:shape>
                  </w:pict>
                </mc:Fallback>
              </mc:AlternateContent>
            </w:r>
          </w:p>
        </w:tc>
      </w:tr>
      <w:tr>
        <w:trPr>
          <w:trHeight w:val="680" w:hRule="exact"/>
        </w:trPr>
        <w:tc>
          <w:tcPr>
            <w:tcW w:w="766" w:type="dxa"/>
            <w:vMerge w:val="continue"/>
            <w:shd w:val="clear" w:color="auto" w:themeFill="background1" w:themeFillTint="FF" w:themeFillShade="D9"/>
            <w:textDirection w:val="tbRlV"/>
            <w:vAlign w:val="center"/>
          </w:tcPr>
          <w:p>
            <w:pPr>
              <w:pStyle w:val="0"/>
              <w:rPr>
                <w:rFonts w:hint="eastAsia"/>
              </w:rPr>
            </w:pPr>
          </w:p>
        </w:tc>
        <w:tc>
          <w:tcPr>
            <w:tcW w:w="23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auto"/>
                <w:sz w:val="22"/>
                <w:highlight w:val="none"/>
              </w:rPr>
            </w:pPr>
            <w:r>
              <w:rPr>
                <w:rFonts w:hint="eastAsia"/>
                <w:color w:val="auto"/>
                <w:sz w:val="22"/>
                <w:highlight w:val="none"/>
              </w:rPr>
              <w:t>口座種別</w:t>
            </w:r>
          </w:p>
        </w:tc>
        <w:tc>
          <w:tcPr>
            <w:tcW w:w="128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both"/>
              <w:rPr>
                <w:rFonts w:hint="eastAsia"/>
                <w:color w:val="auto"/>
                <w:sz w:val="21"/>
                <w:highlight w:val="none"/>
              </w:rPr>
            </w:pPr>
            <w:r>
              <w:rPr>
                <w:rFonts w:hint="eastAsia"/>
                <w:color w:val="auto"/>
                <w:sz w:val="21"/>
                <w:highlight w:val="none"/>
              </w:rPr>
              <w:t>１　普通</w:t>
            </w:r>
          </w:p>
          <w:p>
            <w:pPr>
              <w:pStyle w:val="0"/>
              <w:rPr>
                <w:rFonts w:hint="eastAsia"/>
                <w:color w:val="auto"/>
                <w:highlight w:val="none"/>
              </w:rPr>
            </w:pPr>
            <w:r>
              <w:rPr>
                <w:rFonts w:hint="eastAsia"/>
                <w:color w:val="auto"/>
                <w:sz w:val="21"/>
                <w:highlight w:val="none"/>
              </w:rPr>
              <w:t>２　当座</w:t>
            </w:r>
          </w:p>
        </w:tc>
        <w:tc>
          <w:tcPr>
            <w:tcW w:w="128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color w:val="auto"/>
                <w:sz w:val="24"/>
                <w:highlight w:val="none"/>
              </w:rPr>
            </w:pPr>
            <w:r>
              <w:rPr>
                <w:rFonts w:hint="eastAsia"/>
                <w:color w:val="auto"/>
                <w:sz w:val="22"/>
                <w:highlight w:val="none"/>
              </w:rPr>
              <w:t>口座番号</w:t>
            </w:r>
          </w:p>
        </w:tc>
        <w:tc>
          <w:tcPr>
            <w:tcW w:w="407"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center"/>
              <w:rPr>
                <w:rFonts w:hint="eastAsia"/>
                <w:color w:val="auto"/>
                <w:highlight w:val="none"/>
              </w:rPr>
            </w:pPr>
          </w:p>
        </w:tc>
        <w:tc>
          <w:tcPr>
            <w:tcW w:w="407"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center"/>
              <w:rPr>
                <w:rFonts w:hint="eastAsia"/>
                <w:color w:val="auto"/>
                <w:highlight w:val="none"/>
              </w:rPr>
            </w:pPr>
          </w:p>
        </w:tc>
        <w:tc>
          <w:tcPr>
            <w:tcW w:w="407"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center"/>
              <w:rPr>
                <w:rFonts w:hint="eastAsia"/>
                <w:color w:val="auto"/>
                <w:highlight w:val="none"/>
              </w:rPr>
            </w:pPr>
          </w:p>
        </w:tc>
        <w:tc>
          <w:tcPr>
            <w:tcW w:w="407"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center"/>
              <w:rPr>
                <w:rFonts w:hint="eastAsia"/>
                <w:color w:val="auto"/>
                <w:highlight w:val="none"/>
              </w:rPr>
            </w:pPr>
          </w:p>
        </w:tc>
        <w:tc>
          <w:tcPr>
            <w:tcW w:w="407"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center"/>
              <w:rPr>
                <w:rFonts w:hint="eastAsia"/>
                <w:color w:val="auto"/>
                <w:highlight w:val="none"/>
              </w:rPr>
            </w:pPr>
          </w:p>
        </w:tc>
        <w:tc>
          <w:tcPr>
            <w:tcW w:w="407"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center"/>
              <w:rPr>
                <w:rFonts w:hint="eastAsia"/>
                <w:color w:val="auto"/>
                <w:highlight w:val="none"/>
              </w:rPr>
            </w:pPr>
          </w:p>
        </w:tc>
        <w:tc>
          <w:tcPr>
            <w:tcW w:w="407"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p>
        </w:tc>
      </w:tr>
      <w:tr>
        <w:trPr>
          <w:trHeight w:val="397" w:hRule="atLeast"/>
        </w:trPr>
        <w:tc>
          <w:tcPr>
            <w:tcW w:w="7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rPr>
                <w:rFonts w:hint="eastAsia"/>
              </w:rPr>
            </w:pPr>
          </w:p>
        </w:tc>
        <w:tc>
          <w:tcPr>
            <w:tcW w:w="2313" w:type="dxa"/>
            <w:tcBorders>
              <w:top w:val="single" w:color="auto" w:sz="4" w:space="0"/>
              <w:left w:val="single" w:color="auto" w:sz="4" w:space="0"/>
              <w:bottom w:val="dashSmallGap" w:color="auto" w:sz="4" w:space="0"/>
              <w:right w:val="single" w:color="auto" w:sz="4" w:space="0"/>
              <w:tl2br w:val="nil"/>
              <w:tr2bl w:val="nil"/>
            </w:tcBorders>
            <w:shd w:val="clear" w:color="auto" w:themeFill="background1" w:themeFillTint="FF" w:themeFillShade="D9"/>
            <w:vAlign w:val="center"/>
          </w:tcPr>
          <w:p>
            <w:pPr>
              <w:pStyle w:val="0"/>
              <w:jc w:val="center"/>
              <w:rPr>
                <w:rFonts w:hint="eastAsia"/>
                <w:color w:val="auto"/>
                <w:sz w:val="22"/>
                <w:highlight w:val="none"/>
              </w:rPr>
            </w:pPr>
            <w:r>
              <w:rPr>
                <w:rFonts w:hint="eastAsia"/>
                <w:color w:val="auto"/>
                <w:sz w:val="22"/>
                <w:highlight w:val="none"/>
              </w:rPr>
              <w:t>フリガナ</w:t>
            </w:r>
          </w:p>
        </w:tc>
        <w:tc>
          <w:tcPr>
            <w:tcW w:w="5425" w:type="dxa"/>
            <w:gridSpan w:val="11"/>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0" w:lineRule="atLeast"/>
              <w:jc w:val="both"/>
              <w:rPr>
                <w:rFonts w:hint="eastAsia"/>
                <w:color w:val="auto"/>
                <w:sz w:val="24"/>
                <w:highlight w:val="none"/>
              </w:rPr>
            </w:pPr>
          </w:p>
        </w:tc>
      </w:tr>
      <w:tr>
        <w:trPr>
          <w:trHeight w:val="962" w:hRule="atLeast"/>
        </w:trPr>
        <w:tc>
          <w:tcPr>
            <w:tcW w:w="766" w:type="dxa"/>
            <w:vMerge w:val="continue"/>
            <w:shd w:val="clear" w:color="auto" w:themeFill="background1" w:themeFillTint="FF" w:themeFillShade="D9"/>
            <w:textDirection w:val="tbRlV"/>
            <w:vAlign w:val="center"/>
          </w:tcPr>
          <w:p>
            <w:pPr>
              <w:pStyle w:val="0"/>
              <w:rPr>
                <w:rFonts w:hint="eastAsia"/>
              </w:rPr>
            </w:pPr>
          </w:p>
        </w:tc>
        <w:tc>
          <w:tcPr>
            <w:tcW w:w="23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auto"/>
                <w:sz w:val="22"/>
                <w:highlight w:val="none"/>
              </w:rPr>
            </w:pPr>
            <w:r>
              <w:rPr>
                <w:rFonts w:hint="eastAsia"/>
                <w:color w:val="auto"/>
                <w:sz w:val="22"/>
                <w:highlight w:val="none"/>
              </w:rPr>
              <w:t>口座名義人</w:t>
            </w:r>
          </w:p>
        </w:tc>
        <w:tc>
          <w:tcPr>
            <w:tcW w:w="5425" w:type="dxa"/>
            <w:gridSpan w:val="11"/>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color w:val="auto"/>
                <w:sz w:val="24"/>
                <w:highlight w:val="none"/>
              </w:rPr>
            </w:pPr>
          </w:p>
        </w:tc>
      </w:tr>
    </w:tbl>
    <w:p>
      <w:pPr>
        <w:pStyle w:val="0"/>
        <w:wordWrap w:val="0"/>
        <w:spacing w:line="0" w:lineRule="atLeast"/>
        <w:ind w:left="0" w:leftChars="0" w:right="0" w:rightChars="0" w:firstLine="0" w:firstLineChars="0"/>
        <w:jc w:val="left"/>
        <w:rPr>
          <w:rFonts w:hint="eastAsia" w:ascii="ＭＳ 明朝" w:hAnsi="ＭＳ 明朝" w:eastAsia="ＭＳ 明朝"/>
          <w:b w:val="0"/>
          <w:i w:val="0"/>
          <w:color w:val="auto"/>
          <w:sz w:val="24"/>
          <w:highlight w:val="none"/>
        </w:rPr>
      </w:pPr>
    </w:p>
    <w:p>
      <w:pPr>
        <w:pStyle w:val="0"/>
        <w:wordWrap w:val="0"/>
        <w:spacing w:after="100" w:afterLines="0" w:afterAutospacing="1" w:line="0" w:lineRule="atLeast"/>
        <w:ind w:left="0" w:leftChars="0" w:right="0" w:rightChars="0" w:firstLine="0" w:firstLineChars="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highlight w:val="none"/>
        </w:rPr>
        <w:t>添付書類</w:t>
      </w:r>
    </w:p>
    <w:p>
      <w:pPr>
        <w:pStyle w:val="0"/>
        <w:wordWrap w:val="0"/>
        <w:snapToGrid w:val="0"/>
        <w:spacing w:after="0" w:afterLines="0" w:afterAutospacing="0" w:line="0" w:lineRule="atLeast"/>
        <w:ind w:left="0" w:leftChars="0" w:right="0" w:rightChars="0" w:firstLine="0" w:firstLineChars="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highlight w:val="none"/>
        </w:rPr>
        <w:t xml:space="preserve">(1) </w:t>
      </w:r>
      <w:r>
        <w:rPr>
          <w:rFonts w:hint="eastAsia" w:ascii="ＭＳ 明朝" w:hAnsi="ＭＳ 明朝" w:eastAsia="ＭＳ 明朝"/>
          <w:b w:val="0"/>
          <w:i w:val="0"/>
          <w:color w:val="auto"/>
          <w:sz w:val="24"/>
          <w:highlight w:val="none"/>
        </w:rPr>
        <w:t>伊勢市こども食堂等食材費高騰対策支援金事業計画書（様式第２号）</w:t>
      </w:r>
    </w:p>
    <w:p>
      <w:pPr>
        <w:pStyle w:val="0"/>
        <w:wordWrap w:val="0"/>
        <w:snapToGrid w:val="0"/>
        <w:spacing w:after="0" w:afterLines="0" w:afterAutospacing="0" w:line="0" w:lineRule="atLeast"/>
        <w:ind w:leftChars="0" w:right="0" w:rightChars="0" w:hanging="532" w:hangingChars="207"/>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highlight w:val="none"/>
        </w:rPr>
        <w:t xml:space="preserve">(2) </w:t>
      </w:r>
      <w:r>
        <w:rPr>
          <w:rFonts w:hint="eastAsia" w:ascii="ＭＳ 明朝" w:hAnsi="ＭＳ 明朝" w:eastAsia="ＭＳ 明朝"/>
          <w:b w:val="0"/>
          <w:i w:val="0"/>
          <w:color w:val="auto"/>
          <w:sz w:val="24"/>
          <w:highlight w:val="none"/>
        </w:rPr>
        <w:t>振込先の口座を確認できる書類の写し</w:t>
      </w:r>
    </w:p>
    <w:p>
      <w:pPr>
        <w:pStyle w:val="0"/>
        <w:wordWrap w:val="0"/>
        <w:spacing w:after="0" w:afterLines="0" w:afterAutospacing="0" w:line="0" w:lineRule="atLeast"/>
        <w:ind w:left="0" w:leftChars="0" w:right="0" w:rightChars="0" w:firstLine="0" w:firstLineChars="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highlight w:val="none"/>
        </w:rPr>
        <w:t>　　※</w:t>
      </w:r>
      <w:r>
        <w:rPr>
          <w:rFonts w:hint="eastAsia" w:ascii="ＭＳ 明朝" w:hAnsi="ＭＳ 明朝" w:eastAsia="ＭＳ 明朝"/>
          <w:b w:val="0"/>
          <w:i w:val="0"/>
          <w:color w:val="auto"/>
          <w:sz w:val="24"/>
        </w:rPr>
        <w:t>銀行名、支店名、口座番号、口座名義がわかるもの</w:t>
      </w:r>
    </w:p>
    <w:p>
      <w:pPr>
        <w:pStyle w:val="0"/>
        <w:wordWrap w:val="0"/>
        <w:snapToGrid w:val="0"/>
        <w:spacing w:after="0" w:afterLines="0" w:afterAutospacing="0" w:line="240" w:lineRule="auto"/>
        <w:ind w:leftChars="0" w:right="0" w:rightChars="0" w:hanging="532" w:hangingChars="207"/>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rPr>
        <w:t>　　※代表者名義口座もしくはこども食堂等の運営に利用している口座に限</w:t>
      </w:r>
    </w:p>
    <w:p>
      <w:pPr>
        <w:pStyle w:val="0"/>
        <w:wordWrap w:val="0"/>
        <w:snapToGrid w:val="0"/>
        <w:spacing w:after="0" w:afterLines="0" w:afterAutospacing="0" w:line="240" w:lineRule="auto"/>
        <w:ind w:left="532" w:leftChars="207" w:right="0" w:rightChars="0" w:firstLine="257" w:firstLineChars="100"/>
        <w:jc w:val="left"/>
        <w:rPr>
          <w:rFonts w:hint="eastAsia" w:ascii="ＭＳ 明朝" w:hAnsi="ＭＳ 明朝" w:eastAsia="ＭＳ 明朝"/>
          <w:b w:val="0"/>
          <w:i w:val="0"/>
          <w:color w:val="auto"/>
          <w:sz w:val="24"/>
          <w:highlight w:val="none"/>
        </w:rPr>
      </w:pPr>
      <w:r>
        <w:rPr>
          <w:rFonts w:hint="eastAsia" w:ascii="ＭＳ 明朝" w:hAnsi="ＭＳ 明朝" w:eastAsia="ＭＳ 明朝"/>
          <w:b w:val="0"/>
          <w:i w:val="0"/>
          <w:color w:val="auto"/>
          <w:sz w:val="24"/>
        </w:rPr>
        <w:t>ります。</w:t>
      </w:r>
    </w:p>
    <w:p>
      <w:pPr>
        <w:pStyle w:val="0"/>
        <w:wordWrap w:val="0"/>
        <w:spacing w:line="0" w:lineRule="atLeast"/>
        <w:ind w:left="0" w:leftChars="0" w:right="0" w:rightChars="0" w:hanging="532" w:hangingChars="207"/>
        <w:jc w:val="left"/>
        <w:rPr>
          <w:rFonts w:hint="eastAsia" w:ascii="ＭＳ 明朝" w:hAnsi="ＭＳ 明朝" w:eastAsia="ＭＳ 明朝"/>
          <w:b w:val="0"/>
          <w:i w:val="0"/>
          <w:strike w:val="0"/>
          <w:dstrike w:val="1"/>
          <w:color w:val="auto"/>
          <w:highlight w:val="none"/>
        </w:rPr>
      </w:pPr>
      <w:r>
        <w:rPr>
          <w:rFonts w:hint="eastAsia" w:ascii="ＭＳ 明朝" w:hAnsi="ＭＳ 明朝" w:eastAsia="ＭＳ 明朝"/>
          <w:b w:val="0"/>
          <w:i w:val="0"/>
          <w:color w:val="auto"/>
          <w:sz w:val="24"/>
          <w:highlight w:val="none"/>
        </w:rPr>
        <w:t xml:space="preserve">(3) </w:t>
      </w:r>
      <w:r>
        <w:rPr>
          <w:rFonts w:hint="eastAsia" w:ascii="ＭＳ 明朝" w:hAnsi="ＭＳ 明朝" w:eastAsia="ＭＳ 明朝"/>
          <w:b w:val="0"/>
          <w:i w:val="0"/>
          <w:color w:val="auto"/>
          <w:sz w:val="24"/>
          <w:highlight w:val="none"/>
        </w:rPr>
        <w:t>原油価格・物価高騰の影響を受けていることが分かるもの（「食材費に係る物価高騰の影響を受けていることの申出書」等）</w:t>
      </w:r>
    </w:p>
    <w:sectPr>
      <w:footerReference r:id="rId5" w:type="default"/>
      <w:pgSz w:w="11905" w:h="16837"/>
      <w:pgMar w:top="1054" w:right="1531" w:bottom="1110" w:left="1531" w:header="720" w:footer="720" w:gutter="0"/>
      <w:pgBorders w:zOrder="front" w:display="allPages" w:offsetFrom="page"/>
      <w:cols w:space="720"/>
      <w:textDirection w:val="lrTb"/>
      <w:docGrid w:type="linesAndChars" w:linePitch="365" w:charSpace="3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369"/>
        <w:tab w:val="left" w:leader="none" w:pos="4710"/>
      </w:tabs>
      <w:spacing w:line="252" w:lineRule="atLeast"/>
      <w:ind w:firstLine="0"/>
      <w:jc w:val="both"/>
      <w:rPr>
        <w:rFonts w:hint="eastAsia" w:ascii="Century" w:hAnsi="Century" w:eastAsia="ＭＳ 明朝"/>
        <w:b w:val="0"/>
        <w:i w:val="0"/>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8"/>
  <w:drawingGridHorizontalSpacing w:val="257"/>
  <w:drawingGridVerticalSpacing w:val="18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autoSpaceDE w:val="0"/>
      <w:autoSpaceDN w:val="0"/>
      <w:adjustRightInd w:val="0"/>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4681</TotalTime>
  <Pages>1</Pages>
  <Words>5</Words>
  <Characters>513</Characters>
  <Application>JUST Note</Application>
  <Lines>137</Lines>
  <Paragraphs>33</Paragraphs>
  <CharactersWithSpaces>538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小岸 佑基</cp:lastModifiedBy>
  <cp:lastPrinted>2025-09-09T07:51:09Z</cp:lastPrinted>
  <dcterms:created xsi:type="dcterms:W3CDTF">2025-03-17T01:35:00Z</dcterms:created>
  <dcterms:modified xsi:type="dcterms:W3CDTF">2025-09-19T07:00:37Z</dcterms:modified>
  <cp:revision>74</cp:revision>
</cp:coreProperties>
</file>