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0" w:leftChars="-99" w:hanging="254" w:hangingChars="99"/>
        <w:jc w:val="left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</w:pPr>
      <w:bookmarkStart w:id="0" w:name="last"/>
      <w:bookmarkEnd w:id="0"/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  <w:t>様式第２号（第７条関係）</w:t>
      </w:r>
    </w:p>
    <w:p>
      <w:pPr>
        <w:pStyle w:val="0"/>
        <w:spacing w:line="0" w:lineRule="atLeast"/>
        <w:ind w:firstLine="0"/>
        <w:jc w:val="right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  <w:t>年　　月　　日</w:t>
      </w:r>
    </w:p>
    <w:p>
      <w:pPr>
        <w:pStyle w:val="0"/>
        <w:spacing w:line="0" w:lineRule="atLeast"/>
        <w:ind w:left="0" w:leftChars="0" w:right="1028" w:rightChars="400" w:firstLine="0" w:firstLineChars="0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  <w:t>（宛先）伊勢市長　</w:t>
      </w:r>
    </w:p>
    <w:p>
      <w:pPr>
        <w:pStyle w:val="0"/>
        <w:tabs>
          <w:tab w:val="left" w:leader="none" w:pos="5396"/>
        </w:tabs>
        <w:wordWrap w:val="0"/>
        <w:spacing w:line="0" w:lineRule="atLeast"/>
        <w:ind w:left="4127" w:leftChars="1606" w:right="2056" w:rightChars="80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  <w:t>団体等所在地等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  <w:tab/>
      </w:r>
    </w:p>
    <w:p>
      <w:pPr>
        <w:pStyle w:val="0"/>
        <w:tabs>
          <w:tab w:val="left" w:leader="none" w:pos="5396"/>
        </w:tabs>
        <w:wordWrap w:val="0"/>
        <w:spacing w:line="0" w:lineRule="atLeast"/>
        <w:ind w:left="4127" w:leftChars="1606" w:right="2056" w:rightChars="80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  <w:t>団　体　等　名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  <w:tab/>
      </w:r>
    </w:p>
    <w:p>
      <w:pPr>
        <w:pStyle w:val="0"/>
        <w:tabs>
          <w:tab w:val="clear" w:pos="5652"/>
          <w:tab w:val="left" w:leader="none" w:pos="5396"/>
        </w:tabs>
        <w:wordWrap w:val="0"/>
        <w:spacing w:line="0" w:lineRule="atLeast"/>
        <w:ind w:left="4127" w:leftChars="1606" w:right="2056" w:rightChars="80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  <w:t>代表者の職・氏名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  <w:tab/>
      </w:r>
    </w:p>
    <w:p>
      <w:pPr>
        <w:pStyle w:val="0"/>
        <w:spacing w:before="162" w:beforeLines="50" w:beforeAutospacing="0" w:after="100" w:afterLines="0" w:afterAutospacing="1" w:line="0" w:lineRule="atLeast"/>
        <w:ind w:firstLine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令和７年度伊勢市こども食堂等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物価高騰対策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支援金事業計画書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80"/>
        <w:gridCol w:w="6353"/>
      </w:tblGrid>
      <w:tr>
        <w:trPr>
          <w:trHeight w:val="624" w:hRule="atLeast"/>
        </w:trPr>
        <w:tc>
          <w:tcPr>
            <w:tcW w:w="23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ind w:left="-111" w:leftChars="-43" w:right="-105" w:rightChars="-41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こども食堂等の名称</w:t>
            </w:r>
          </w:p>
        </w:tc>
        <w:tc>
          <w:tcPr>
            <w:tcW w:w="63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  <w:sz w:val="22"/>
                <w:highlight w:val="none"/>
              </w:rPr>
            </w:pPr>
          </w:p>
        </w:tc>
      </w:tr>
      <w:tr>
        <w:trPr>
          <w:trHeight w:val="597" w:hRule="atLeast"/>
        </w:trPr>
        <w:tc>
          <w:tcPr>
            <w:tcW w:w="23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事業実施期間</w:t>
            </w:r>
          </w:p>
        </w:tc>
        <w:tc>
          <w:tcPr>
            <w:tcW w:w="6353" w:type="dxa"/>
            <w:vAlign w:val="center"/>
          </w:tcPr>
          <w:p>
            <w:pPr>
              <w:pStyle w:val="0"/>
              <w:spacing w:line="0" w:lineRule="atLeast"/>
              <w:ind w:left="1064" w:leftChars="-41" w:right="-365" w:rightChars="-142" w:hanging="1169" w:hangingChars="70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5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15"/>
                <w:highlight w:val="none"/>
                <w:u w:val="wave" w:color="auto"/>
              </w:rPr>
              <w:t>令和７年４月１日以降、最初の開催日又は開催月から</w:t>
            </w:r>
            <w:r>
              <w:rPr>
                <w:rFonts w:hint="eastAsia" w:ascii="ＭＳ 明朝" w:hAnsi="ＭＳ 明朝" w:eastAsia="ＭＳ 明朝"/>
                <w:color w:val="auto"/>
                <w:sz w:val="15"/>
                <w:highlight w:val="none"/>
              </w:rPr>
              <w:t>令和８年３月</w:t>
            </w:r>
            <w:r>
              <w:rPr>
                <w:rFonts w:hint="eastAsia" w:ascii="ＭＳ 明朝" w:hAnsi="ＭＳ 明朝" w:eastAsia="ＭＳ 明朝"/>
                <w:color w:val="auto"/>
                <w:sz w:val="15"/>
                <w:highlight w:val="none"/>
              </w:rPr>
              <w:t>31</w:t>
            </w:r>
            <w:r>
              <w:rPr>
                <w:rFonts w:hint="eastAsia" w:ascii="ＭＳ 明朝" w:hAnsi="ＭＳ 明朝" w:eastAsia="ＭＳ 明朝"/>
                <w:color w:val="auto"/>
                <w:sz w:val="15"/>
                <w:highlight w:val="none"/>
              </w:rPr>
              <w:t>日までを記載）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</w:t>
            </w:r>
          </w:p>
          <w:p>
            <w:pPr>
              <w:pStyle w:val="0"/>
              <w:spacing w:before="0" w:beforeLines="0" w:beforeAutospacing="0" w:line="240" w:lineRule="auto"/>
              <w:ind w:left="1654" w:leftChars="459" w:right="-365" w:rightChars="-142" w:hanging="474" w:hangingChars="20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　月　　日　～　令和８年３月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31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日</w:t>
            </w:r>
          </w:p>
        </w:tc>
      </w:tr>
      <w:tr>
        <w:trPr>
          <w:trHeight w:val="624" w:hRule="atLeast"/>
        </w:trPr>
        <w:tc>
          <w:tcPr>
            <w:tcW w:w="23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開催場所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（住所及び建物名）</w:t>
            </w:r>
          </w:p>
        </w:tc>
        <w:tc>
          <w:tcPr>
            <w:tcW w:w="6353" w:type="dxa"/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23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こども食堂等の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対象者</w:t>
            </w:r>
          </w:p>
        </w:tc>
        <w:tc>
          <w:tcPr>
            <w:tcW w:w="6353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spacing w:before="162" w:beforeLines="50" w:beforeAutospacing="0" w:after="113" w:afterLines="0" w:afterAutospacing="0" w:line="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  <w:u w:val="single" w:color="auto"/>
        </w:rPr>
        <w:t>年間開催計画</w:t>
      </w:r>
    </w:p>
    <w:p>
      <w:pPr>
        <w:pStyle w:val="0"/>
        <w:spacing w:line="0" w:lineRule="atLeast"/>
        <w:ind w:leftChars="0" w:hanging="234" w:hangingChars="108"/>
        <w:jc w:val="both"/>
        <w:rPr>
          <w:rFonts w:hint="eastAsia" w:ascii="ＭＳ 明朝" w:hAnsi="ＭＳ 明朝" w:eastAsia="ＭＳ 明朝"/>
          <w:b w:val="0"/>
          <w:i w:val="0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0"/>
          <w:highlight w:val="none"/>
        </w:rPr>
        <w:t>・月内に１回以上開催する月には、「開催の有無」欄の「有」を〇で囲み、「開催（予定）日」欄に日付等を記載すること。</w:t>
      </w:r>
    </w:p>
    <w:p>
      <w:pPr>
        <w:pStyle w:val="0"/>
        <w:spacing w:line="0" w:lineRule="atLeast"/>
        <w:ind w:leftChars="0" w:hanging="234" w:hangingChars="108"/>
        <w:jc w:val="left"/>
        <w:rPr>
          <w:rFonts w:hint="eastAsia" w:ascii="ＭＳ 明朝" w:hAnsi="ＭＳ 明朝" w:eastAsia="ＭＳ 明朝"/>
          <w:b w:val="0"/>
          <w:i w:val="0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0"/>
          <w:highlight w:val="none"/>
        </w:rPr>
        <w:t>・開催しない月は「開催の有無」欄の「無」を〇で囲むこと。</w:t>
      </w:r>
    </w:p>
    <w:p>
      <w:pPr>
        <w:pStyle w:val="0"/>
        <w:spacing w:after="100" w:afterLines="0" w:afterAutospacing="1" w:line="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0"/>
          <w:highlight w:val="none"/>
        </w:rPr>
        <w:t>・申請月の前月までの開催分は実績を、申請月以降は予定を記載すること。</w:t>
      </w:r>
    </w:p>
    <w:tbl>
      <w:tblPr>
        <w:tblStyle w:val="18"/>
        <w:tblW w:w="87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9"/>
        <w:gridCol w:w="1542"/>
        <w:gridCol w:w="2056"/>
        <w:gridCol w:w="2402"/>
        <w:gridCol w:w="2224"/>
      </w:tblGrid>
      <w:tr>
        <w:trPr>
          <w:trHeight w:val="397" w:hRule="atLeas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月</w:t>
            </w:r>
          </w:p>
        </w:tc>
        <w:tc>
          <w:tcPr>
            <w:tcW w:w="154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開催の有無</w:t>
            </w:r>
          </w:p>
        </w:tc>
        <w:tc>
          <w:tcPr>
            <w:tcW w:w="205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開催（予定）日</w:t>
            </w: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参加（予定）人数</w:t>
            </w: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備考</w:t>
            </w: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４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５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６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７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８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９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10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11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12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１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２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40" w:hRule="exact"/>
        </w:trPr>
        <w:tc>
          <w:tcPr>
            <w:tcW w:w="5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３</w:t>
            </w:r>
          </w:p>
        </w:tc>
        <w:tc>
          <w:tcPr>
            <w:tcW w:w="154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有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無</w:t>
            </w: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2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</w:p>
        </w:tc>
        <w:tc>
          <w:tcPr>
            <w:tcW w:w="2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計</w:t>
            </w:r>
          </w:p>
        </w:tc>
        <w:tc>
          <w:tcPr>
            <w:tcW w:w="35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（開催月数）　</w:t>
            </w:r>
            <w:r>
              <w:rPr>
                <w:rFonts w:hint="eastAsia"/>
                <w:color w:val="auto"/>
                <w:sz w:val="24"/>
                <w:highlight w:val="none"/>
                <w:u w:val="single" w:color="auto"/>
              </w:rPr>
              <w:t>　　</w:t>
            </w:r>
            <w:r>
              <w:rPr>
                <w:rFonts w:hint="eastAsia"/>
                <w:color w:val="auto"/>
                <w:sz w:val="28"/>
                <w:highlight w:val="none"/>
                <w:u w:val="none" w:color="auto"/>
              </w:rPr>
              <w:t>月</w:t>
            </w:r>
          </w:p>
        </w:tc>
        <w:tc>
          <w:tcPr>
            <w:tcW w:w="46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0" w:lineRule="atLeast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様式第１号「開催月数」欄に転記すること。</w:t>
            </w:r>
          </w:p>
        </w:tc>
      </w:tr>
    </w:tbl>
    <w:p>
      <w:pPr>
        <w:pStyle w:val="0"/>
        <w:widowControl w:val="0"/>
        <w:spacing w:before="162" w:beforeLines="50" w:beforeAutospacing="0" w:after="113" w:afterLines="0" w:afterAutospacing="0" w:line="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  <w:u w:val="single" w:color="auto"/>
        </w:rPr>
        <w:t>確認欄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  <w:u w:val="none" w:color="auto"/>
        </w:rPr>
        <w:t>（☑を記入すること。）</w:t>
      </w:r>
    </w:p>
    <w:p>
      <w:pPr>
        <w:pStyle w:val="0"/>
        <w:widowControl w:val="0"/>
        <w:spacing w:after="0" w:afterLines="0" w:afterAutospacing="0" w:line="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  <w:u w:val="none" w:color="auto"/>
        </w:rPr>
        <w:t>申請事業について、以下の要件を満たしていることを確認の上申請します。</w:t>
      </w:r>
    </w:p>
    <w:p>
      <w:pPr>
        <w:pStyle w:val="0"/>
        <w:widowControl w:val="0"/>
        <w:spacing w:line="0" w:lineRule="atLeast"/>
        <w:ind w:leftChars="0" w:hanging="254" w:hangingChars="112"/>
        <w:jc w:val="left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□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営利目的及び宗教活動又は政治活動を行う事業ではない。</w:t>
      </w:r>
    </w:p>
    <w:p>
      <w:pPr>
        <w:pStyle w:val="0"/>
        <w:widowControl w:val="0"/>
        <w:spacing w:line="0" w:lineRule="atLeast"/>
        <w:ind w:leftChars="0" w:hanging="254" w:hangingChars="112"/>
        <w:jc w:val="left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□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伊勢保健所へ衛生管理に関する相談を行い、必要な指導等を受けている。</w:t>
      </w:r>
    </w:p>
    <w:p>
      <w:pPr>
        <w:pStyle w:val="0"/>
        <w:widowControl w:val="0"/>
        <w:spacing w:line="0" w:lineRule="atLeast"/>
        <w:ind w:leftChars="0" w:hanging="254" w:hangingChars="112"/>
        <w:jc w:val="both"/>
        <w:rPr>
          <w:rFonts w:hint="eastAsia" w:ascii="ＭＳ 明朝" w:hAnsi="ＭＳ 明朝" w:eastAsia="ＭＳ 明朝"/>
          <w:b w:val="0"/>
          <w:i w:val="0"/>
          <w:strike w:val="0"/>
          <w:dstrike w:val="1"/>
          <w:color w:val="auto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□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食事の提供に当たり、厚生労働省が発信している「子ども食堂における衛生管理のポイント」に留意するとともに、子どもの食物アレルギーの有無等についても必要な配慮を行っている。</w:t>
      </w:r>
      <w:bookmarkStart w:id="1" w:name="_GoBack"/>
      <w:bookmarkEnd w:id="1"/>
    </w:p>
    <w:sectPr>
      <w:footerReference r:id="rId5" w:type="default"/>
      <w:pgSz w:w="11905" w:h="16837"/>
      <w:pgMar w:top="1531" w:right="1531" w:bottom="1417" w:left="1531" w:header="720" w:footer="720" w:gutter="0"/>
      <w:pgBorders w:zOrder="front" w:display="allPages" w:offsetFrom="page"/>
      <w:cols w:space="720"/>
      <w:textDirection w:val="lrTb"/>
      <w:docGrid w:type="linesAndChars" w:linePitch="365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369"/>
        <w:tab w:val="left" w:leader="none" w:pos="4710"/>
      </w:tabs>
      <w:spacing w:line="252" w:lineRule="atLeast"/>
      <w:ind w:firstLine="0"/>
      <w:jc w:val="both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8"/>
  <w:drawingGridHorizontalSpacing w:val="257"/>
  <w:drawingGridVerticalSpacing w:val="18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4662</TotalTime>
  <Pages>3</Pages>
  <Words>11</Words>
  <Characters>1204</Characters>
  <Application>JUST Note</Application>
  <Lines>498</Lines>
  <Paragraphs>126</Paragraphs>
  <CharactersWithSpaces>1313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中西 弘道</cp:lastModifiedBy>
  <cp:lastPrinted>2025-09-09T07:51:09Z</cp:lastPrinted>
  <dcterms:created xsi:type="dcterms:W3CDTF">2025-03-17T01:35:00Z</dcterms:created>
  <dcterms:modified xsi:type="dcterms:W3CDTF">2025-09-12T07:34:35Z</dcterms:modified>
  <cp:revision>70</cp:revision>
</cp:coreProperties>
</file>