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 Id="rId5"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-302260</wp:posOffset>
                </wp:positionH>
                <wp:positionV relativeFrom="paragraph">
                  <wp:posOffset>-377190</wp:posOffset>
                </wp:positionV>
                <wp:extent cx="1520190" cy="29019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520190" cy="290195"/>
                        </a:xfrm>
                        <a:prstGeom prst="rect">
                          <a:avLst/>
                        </a:prstGeom>
                        <a:noFill/>
                        <a:ln w="6350">
                          <a:noFill/>
                        </a:ln>
                      </wps:spPr>
                      <wps:txbx>
                        <w:txbxContent>
                          <w:p>
                            <w:pPr>
                              <w:pStyle w:val="0"/>
                              <w:rPr>
                                <w:rFonts w:hint="default" w:eastAsia="ＭＳ ゴシック"/>
                                <w:sz w:val="28"/>
                              </w:rPr>
                            </w:pPr>
                            <w:r>
                              <w:rPr>
                                <w:rFonts w:hint="eastAsia" w:eastAsia="ＭＳ ゴシック"/>
                                <w:sz w:val="22"/>
                              </w:rPr>
                              <w:t>＜別添様式４＞</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9;mso-wrap-distance-left:9pt;width:119.7pt;height:22.85pt;mso-position-horizontal-relative:text;position:absolute;margin-left:-23.8pt;margin-top:-29.7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2"/>
                        </w:rPr>
                        <w:t>＜別添様式４＞</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spacing w:line="30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（宛先）伊勢市厚生福祉事務所長</w:t>
      </w:r>
    </w:p>
    <w:p>
      <w:pPr>
        <w:pStyle w:val="0"/>
        <w:spacing w:line="320" w:lineRule="exact"/>
        <w:rPr>
          <w:rFonts w:hint="eastAsia" w:ascii="ＭＳ ゴシック" w:hAnsi="ＭＳ ゴシック" w:eastAsia="ＭＳ ゴシック"/>
          <w:sz w:val="22"/>
        </w:rPr>
      </w:pPr>
    </w:p>
    <w:p>
      <w:pPr>
        <w:pStyle w:val="0"/>
        <w:spacing w:line="320" w:lineRule="exact"/>
        <w:ind w:leftChars="0" w:firstLine="0" w:firstLineChars="0"/>
        <w:jc w:val="left"/>
        <w:rPr>
          <w:rFonts w:hint="default" w:ascii="ＭＳ ゴシック" w:hAnsi="ＭＳ ゴシック" w:eastAsia="ＭＳ ゴシック"/>
          <w:sz w:val="22"/>
        </w:rPr>
      </w:pPr>
      <w:r>
        <w:rPr>
          <w:rFonts w:hint="eastAsia"/>
        </w:rPr>
        <w:t>　　　　　　　　　　　　　　　　　　　　　　　　　</w:t>
      </w:r>
      <w:r>
        <w:rPr>
          <w:rFonts w:hint="eastAsia" w:ascii="ＭＳ ゴシック" w:hAnsi="ＭＳ ゴシック" w:eastAsia="ＭＳ ゴシック"/>
          <w:kern w:val="0"/>
          <w:sz w:val="22"/>
        </w:rPr>
        <w:t>　令和　　年　　月　　日</w:t>
      </w:r>
    </w:p>
    <w:p>
      <w:pPr>
        <w:pStyle w:val="0"/>
        <w:wordWrap w:val="0"/>
        <w:spacing w:line="320" w:lineRule="exact"/>
        <w:ind w:leftChars="0" w:firstLine="0" w:firstLineChars="0"/>
        <w:jc w:val="left"/>
        <w:rPr>
          <w:rFonts w:hint="default" w:ascii="ＭＳ ゴシック" w:hAnsi="ＭＳ ゴシック" w:eastAsia="ＭＳ ゴシック"/>
          <w:kern w:val="0"/>
          <w:sz w:val="22"/>
        </w:rPr>
      </w:pPr>
      <w:r>
        <w:rPr>
          <w:rFonts w:hint="eastAsia"/>
        </w:rPr>
        <w:t>　　　　　　　　　　　　　　　　　　</w:t>
      </w:r>
      <w:r>
        <w:rPr>
          <w:rFonts w:hint="eastAsia" w:ascii="ＭＳ ゴシック" w:hAnsi="ＭＳ ゴシック" w:eastAsia="ＭＳ ゴシック"/>
          <w:spacing w:val="135"/>
          <w:kern w:val="0"/>
          <w:sz w:val="22"/>
          <w:fitText w:val="1200" w:id="1"/>
        </w:rPr>
        <w:t>現住</w:t>
      </w:r>
      <w:r>
        <w:rPr>
          <w:rFonts w:hint="eastAsia" w:ascii="ＭＳ ゴシック" w:hAnsi="ＭＳ ゴシック" w:eastAsia="ＭＳ ゴシック"/>
          <w:kern w:val="0"/>
          <w:sz w:val="22"/>
          <w:fitText w:val="1200" w:id="1"/>
        </w:rPr>
        <w:t>所</w:t>
      </w:r>
      <w:r>
        <w:rPr>
          <w:rFonts w:hint="eastAsia" w:ascii="ＭＳ ゴシック" w:hAnsi="ＭＳ ゴシック" w:eastAsia="ＭＳ ゴシック"/>
          <w:kern w:val="0"/>
          <w:sz w:val="22"/>
        </w:rPr>
        <w:t>　</w:t>
      </w:r>
    </w:p>
    <w:p>
      <w:pPr>
        <w:pStyle w:val="0"/>
        <w:wordWrap w:val="0"/>
        <w:spacing w:line="320" w:lineRule="exact"/>
        <w:ind w:left="0" w:leftChars="0" w:firstLine="3740" w:firstLineChars="17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　</w:t>
      </w:r>
    </w:p>
    <w:p>
      <w:pPr>
        <w:pStyle w:val="0"/>
        <w:spacing w:line="320" w:lineRule="exact"/>
        <w:ind w:leftChars="0" w:firstLine="0" w:firstLineChars="0"/>
        <w:jc w:val="left"/>
        <w:rPr>
          <w:rFonts w:hint="default" w:ascii="ＭＳ ゴシック" w:hAnsi="ＭＳ ゴシック" w:eastAsia="ＭＳ ゴシック"/>
          <w:sz w:val="22"/>
        </w:rPr>
      </w:pPr>
      <w:r>
        <w:rPr>
          <w:rFonts w:hint="eastAsia"/>
        </w:rPr>
        <w:t>　　　　　　　　　　　　　　　　　　</w:t>
      </w:r>
      <w:r>
        <w:rPr>
          <w:rFonts w:hint="eastAsia" w:ascii="ＭＳ ゴシック" w:hAnsi="ＭＳ ゴシック" w:eastAsia="ＭＳ ゴシック"/>
          <w:spacing w:val="55"/>
          <w:kern w:val="0"/>
          <w:sz w:val="22"/>
          <w:fitText w:val="1210" w:id="2"/>
        </w:rPr>
        <w:t>電話番</w:t>
      </w:r>
      <w:r>
        <w:rPr>
          <w:rFonts w:hint="eastAsia" w:ascii="ＭＳ ゴシック" w:hAnsi="ＭＳ ゴシック" w:eastAsia="ＭＳ ゴシック"/>
          <w:kern w:val="0"/>
          <w:sz w:val="22"/>
          <w:fitText w:val="1210" w:id="2"/>
        </w:rPr>
        <w:t>号</w:t>
      </w:r>
      <w:r>
        <w:rPr>
          <w:rFonts w:hint="eastAsia" w:ascii="ＭＳ ゴシック" w:hAnsi="ＭＳ ゴシック" w:eastAsia="ＭＳ ゴシック"/>
          <w:sz w:val="22"/>
        </w:rPr>
        <w:t>　　　　　　－　　　　－</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spacing w:line="320" w:lineRule="exact"/>
        <w:ind w:firstLine="220" w:firstLineChars="100"/>
        <w:rPr>
          <w:rFonts w:hint="default" w:ascii="ＭＳ ゴシック" w:hAnsi="ＭＳ ゴシック" w:eastAsia="ＭＳ ゴシック"/>
          <w:sz w:val="22"/>
        </w:rPr>
      </w:pPr>
    </w:p>
    <w:p>
      <w:pPr>
        <w:pStyle w:val="21"/>
        <w:spacing w:line="320" w:lineRule="exact"/>
        <w:rPr>
          <w:rFonts w:hint="default"/>
        </w:rPr>
      </w:pPr>
      <w:r>
        <w:rPr>
          <w:rFonts w:hint="eastAsia"/>
        </w:rPr>
        <w:t>記</w:t>
      </w:r>
    </w:p>
    <w:p>
      <w:pPr>
        <w:pStyle w:val="0"/>
        <w:spacing w:line="320" w:lineRule="exact"/>
        <w:rPr>
          <w:rFonts w:hint="default"/>
        </w:rPr>
      </w:pPr>
    </w:p>
    <w:p>
      <w:pPr>
        <w:pStyle w:val="0"/>
        <w:spacing w:line="320" w:lineRule="exact"/>
        <w:ind w:left="0" w:leftChars="0" w:hanging="1800" w:hangingChars="750"/>
        <w:rPr>
          <w:rFonts w:hint="default" w:ascii="ＭＳ ゴシック" w:hAnsi="ＭＳ ゴシック" w:eastAsia="ＭＳ ゴシック"/>
          <w:sz w:val="22"/>
        </w:rPr>
      </w:pPr>
      <w:r>
        <w:rPr>
          <w:rFonts w:hint="eastAsia" w:ascii="ＭＳ ゴシック" w:hAnsi="ＭＳ ゴシック" w:eastAsia="ＭＳ ゴシック"/>
          <w:b w:val="1"/>
          <w:sz w:val="24"/>
          <w:shd w:val="pct15" w:color="auto" w:fill="auto"/>
        </w:rPr>
        <w:t>１．世帯構成</w:t>
      </w:r>
      <w:r>
        <w:rPr>
          <w:rFonts w:hint="eastAsia" w:ascii="ＭＳ ゴシック" w:hAnsi="ＭＳ ゴシック" w:eastAsia="ＭＳ ゴシック"/>
          <w:b w:val="1"/>
          <w:sz w:val="24"/>
        </w:rPr>
        <w:t>　</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8"/>
        <w:tblW w:w="9072" w:type="dxa"/>
        <w:tblInd w:w="-5" w:type="dxa"/>
        <w:tblLayout w:type="fixed"/>
        <w:tblLook w:firstRow="1" w:lastRow="0" w:firstColumn="1" w:lastColumn="0" w:noHBand="0" w:noVBand="1" w:val="04A0"/>
      </w:tblPr>
      <w:tblGrid>
        <w:gridCol w:w="2054"/>
        <w:gridCol w:w="1490"/>
        <w:gridCol w:w="2268"/>
        <w:gridCol w:w="2268"/>
        <w:gridCol w:w="992"/>
      </w:tblGrid>
      <w:tr>
        <w:trPr>
          <w:trHeight w:val="800"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　名</w:t>
            </w:r>
          </w:p>
        </w:tc>
        <w:tc>
          <w:tcPr>
            <w:tcW w:w="149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（年月日）</w:t>
            </w:r>
          </w:p>
        </w:tc>
        <w:tc>
          <w:tcPr>
            <w:tcW w:w="992"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268"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9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99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restart"/>
            <w:vAlign w:val="center"/>
          </w:tcPr>
          <w:p>
            <w:pPr>
              <w:pStyle w:val="0"/>
              <w:spacing w:line="260" w:lineRule="exact"/>
              <w:jc w:val="center"/>
              <w:rPr>
                <w:rFonts w:hint="default" w:ascii="ＭＳ ゴシック" w:hAnsi="ＭＳ ゴシック" w:eastAsia="ＭＳ ゴシック"/>
                <w:sz w:val="22"/>
              </w:rPr>
            </w:pPr>
          </w:p>
        </w:tc>
        <w:tc>
          <w:tcPr>
            <w:tcW w:w="2268" w:type="dxa"/>
            <w:vMerge w:val="restart"/>
            <w:vAlign w:val="center"/>
          </w:tcPr>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9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99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restart"/>
            <w:vAlign w:val="center"/>
          </w:tcPr>
          <w:p>
            <w:pPr>
              <w:pStyle w:val="0"/>
              <w:spacing w:line="260" w:lineRule="exact"/>
              <w:jc w:val="center"/>
              <w:rPr>
                <w:rFonts w:hint="default" w:ascii="ＭＳ ゴシック" w:hAnsi="ＭＳ ゴシック" w:eastAsia="ＭＳ ゴシック"/>
                <w:sz w:val="22"/>
              </w:rPr>
            </w:pPr>
          </w:p>
        </w:tc>
        <w:tc>
          <w:tcPr>
            <w:tcW w:w="2268" w:type="dxa"/>
            <w:vMerge w:val="restart"/>
            <w:vAlign w:val="center"/>
          </w:tcPr>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9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99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restart"/>
            <w:vAlign w:val="center"/>
          </w:tcPr>
          <w:p>
            <w:pPr>
              <w:pStyle w:val="0"/>
              <w:spacing w:line="260" w:lineRule="exact"/>
              <w:jc w:val="center"/>
              <w:rPr>
                <w:rFonts w:hint="default" w:ascii="ＭＳ ゴシック" w:hAnsi="ＭＳ ゴシック" w:eastAsia="ＭＳ ゴシック"/>
                <w:sz w:val="22"/>
              </w:rPr>
            </w:pPr>
          </w:p>
        </w:tc>
        <w:tc>
          <w:tcPr>
            <w:tcW w:w="2268" w:type="dxa"/>
            <w:vMerge w:val="restart"/>
            <w:vAlign w:val="center"/>
          </w:tcPr>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9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99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restart"/>
            <w:vAlign w:val="center"/>
          </w:tcPr>
          <w:p>
            <w:pPr>
              <w:pStyle w:val="0"/>
              <w:spacing w:line="260" w:lineRule="exact"/>
              <w:jc w:val="center"/>
              <w:rPr>
                <w:rFonts w:hint="default" w:ascii="ＭＳ ゴシック" w:hAnsi="ＭＳ ゴシック" w:eastAsia="ＭＳ ゴシック"/>
                <w:sz w:val="22"/>
              </w:rPr>
            </w:pPr>
          </w:p>
        </w:tc>
        <w:tc>
          <w:tcPr>
            <w:tcW w:w="2268" w:type="dxa"/>
            <w:vMerge w:val="restart"/>
            <w:vAlign w:val="center"/>
          </w:tcPr>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9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99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restart"/>
            <w:vAlign w:val="center"/>
          </w:tcPr>
          <w:p>
            <w:pPr>
              <w:pStyle w:val="0"/>
              <w:spacing w:line="260" w:lineRule="exact"/>
              <w:jc w:val="center"/>
              <w:rPr>
                <w:rFonts w:hint="default" w:ascii="ＭＳ ゴシック" w:hAnsi="ＭＳ ゴシック" w:eastAsia="ＭＳ ゴシック"/>
                <w:sz w:val="22"/>
              </w:rPr>
            </w:pPr>
          </w:p>
        </w:tc>
        <w:tc>
          <w:tcPr>
            <w:tcW w:w="2268" w:type="dxa"/>
            <w:vMerge w:val="restart"/>
            <w:vAlign w:val="center"/>
          </w:tcPr>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9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99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restart"/>
            <w:vAlign w:val="center"/>
          </w:tcPr>
          <w:p>
            <w:pPr>
              <w:pStyle w:val="0"/>
              <w:spacing w:line="260" w:lineRule="exact"/>
              <w:jc w:val="center"/>
              <w:rPr>
                <w:rFonts w:hint="default" w:ascii="ＭＳ ゴシック" w:hAnsi="ＭＳ ゴシック" w:eastAsia="ＭＳ ゴシック"/>
                <w:sz w:val="22"/>
              </w:rPr>
            </w:pPr>
          </w:p>
        </w:tc>
        <w:tc>
          <w:tcPr>
            <w:tcW w:w="2268" w:type="dxa"/>
            <w:vMerge w:val="restart"/>
            <w:vAlign w:val="center"/>
          </w:tcPr>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9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49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992" w:type="dxa"/>
            <w:vMerge w:val="continue"/>
            <w:vAlign w:val="center"/>
          </w:tcPr>
          <w:p>
            <w:pPr>
              <w:pStyle w:val="0"/>
              <w:spacing w:line="260" w:lineRule="exact"/>
              <w:jc w:val="center"/>
              <w:rPr>
                <w:rFonts w:hint="default" w:ascii="ＭＳ ゴシック" w:hAnsi="ＭＳ ゴシック" w:eastAsia="ＭＳ ゴシック"/>
                <w:sz w:val="22"/>
              </w:rPr>
            </w:pPr>
          </w:p>
        </w:tc>
      </w:tr>
    </w:tbl>
    <w:p>
      <w:pPr>
        <w:pStyle w:val="0"/>
        <w:spacing w:line="260" w:lineRule="exact"/>
        <w:rPr>
          <w:rFonts w:hint="default" w:ascii="ＭＳ ゴシック" w:hAnsi="ＭＳ ゴシック" w:eastAsia="ＭＳ ゴシック"/>
          <w:sz w:val="22"/>
        </w:rPr>
      </w:pPr>
      <w:r>
        <w:rPr>
          <w:rFonts w:hint="eastAsia" w:ascii="ＭＳ ゴシック" w:hAnsi="ＭＳ ゴシック" w:eastAsia="ＭＳ ゴシック"/>
          <w:sz w:val="22"/>
        </w:rPr>
        <w:t>　※　</w:t>
      </w:r>
      <w:r>
        <w:rPr>
          <w:rFonts w:hint="eastAsia" w:ascii="ＭＳ ゴシック" w:hAnsi="ＭＳ ゴシック" w:eastAsia="ＭＳ ゴシック"/>
          <w:sz w:val="22"/>
          <w:u w:val="single" w:color="auto"/>
        </w:rPr>
        <w:t>本申出は、伊勢市で保護を受給されていた期間の世帯主が行うものとなります。</w:t>
      </w:r>
    </w:p>
    <w:p>
      <w:pPr>
        <w:pStyle w:val="0"/>
        <w:spacing w:line="260" w:lineRule="exact"/>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u w:val="none" w:color="auto"/>
        </w:rPr>
        <w:t>世帯主が現</w:t>
      </w:r>
      <w:r>
        <w:rPr>
          <w:rFonts w:hint="eastAsia" w:ascii="ＭＳ ゴシック" w:hAnsi="ＭＳ ゴシック" w:eastAsia="ＭＳ ゴシック"/>
          <w:sz w:val="22"/>
        </w:rPr>
        <w:t>在死亡されている場合は、</w:t>
      </w:r>
      <w:r>
        <w:rPr>
          <w:rFonts w:hint="eastAsia" w:ascii="ＭＳ ゴシック" w:hAnsi="ＭＳ ゴシック" w:eastAsia="ＭＳ ゴシック"/>
          <w:sz w:val="22"/>
        </w:rPr>
        <w:t>4</w:t>
      </w:r>
      <w:r>
        <w:rPr>
          <w:rFonts w:hint="eastAsia" w:ascii="ＭＳ ゴシック" w:hAnsi="ＭＳ ゴシック" w:eastAsia="ＭＳ ゴシック"/>
          <w:sz w:val="22"/>
        </w:rPr>
        <w:t>ページの【留意事項】※２を参照してください。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伊勢市で保護を受給されていた期間について、記入してください。</w:t>
      </w:r>
    </w:p>
    <w:p>
      <w:pPr>
        <w:pStyle w:val="0"/>
        <w:spacing w:line="260" w:lineRule="exact"/>
        <w:ind w:left="426" w:leftChars="100" w:hanging="216" w:hangingChars="98"/>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（他の自治体で保護を受給されていた期間がある場合は、別途その自治体へ申出が必要となります。また、伊勢市で複数回保護を受給されている場合は、それぞれの期間ごとに申出が必要となります。）</w:t>
      </w:r>
    </w:p>
    <w:p>
      <w:pPr>
        <w:pStyle w:val="0"/>
        <w:spacing w:line="260" w:lineRule="exact"/>
        <w:ind w:left="426" w:leftChars="100" w:hanging="216" w:hangingChars="98"/>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※「生活保護受給期間」について、大学・就職等により、世帯分離となっていた期間を除いてください。</w:t>
      </w:r>
    </w:p>
    <w:p>
      <w:pPr>
        <w:pStyle w:val="0"/>
        <w:spacing w:line="280" w:lineRule="exact"/>
        <w:ind w:leftChars="0" w:firstLineChars="0"/>
        <w:rPr>
          <w:rFonts w:hint="default" w:ascii="ＭＳ ゴシック" w:hAnsi="ＭＳ ゴシック" w:eastAsia="ＭＳ ゴシック"/>
          <w:sz w:val="22"/>
        </w:rPr>
      </w:pPr>
      <w:r>
        <w:rPr>
          <w:rFonts w:hint="eastAsia" w:ascii="ＭＳ ゴシック" w:hAnsi="ＭＳ ゴシック" w:eastAsia="ＭＳ ゴシック"/>
          <w:b w:val="1"/>
          <w:sz w:val="24"/>
          <w:shd w:val="pct15" w:color="auto" w:fill="auto"/>
        </w:rPr>
        <w:t>２</w:t>
      </w:r>
      <w:r>
        <w:rPr>
          <w:rFonts w:hint="default" w:ascii="ＭＳ ゴシック" w:hAnsi="ＭＳ ゴシック" w:eastAsia="ＭＳ ゴシック"/>
          <w:b w:val="1"/>
          <w:sz w:val="24"/>
          <w:shd w:val="pct15" w:color="auto" w:fill="auto"/>
        </w:rPr>
        <w:t>.</w:t>
      </w:r>
      <w:r>
        <w:rPr>
          <w:rFonts w:hint="eastAsia" w:ascii="ＭＳ ゴシック" w:hAnsi="ＭＳ ゴシック" w:eastAsia="ＭＳ ゴシック"/>
          <w:b w:val="1"/>
          <w:sz w:val="24"/>
          <w:shd w:val="pct15" w:color="auto" w:fill="auto"/>
        </w:rPr>
        <w:t>保護を受給していた当時</w:t>
      </w:r>
      <w:r>
        <w:rPr>
          <w:rFonts w:hint="default" w:ascii="ＭＳ ゴシック" w:hAnsi="ＭＳ ゴシック" w:eastAsia="ＭＳ ゴシック"/>
          <w:b w:val="1"/>
          <w:sz w:val="24"/>
          <w:shd w:val="pct15" w:color="auto" w:fill="auto"/>
        </w:rPr>
        <w:t>の</w:t>
      </w:r>
      <w:r>
        <w:rPr>
          <w:rFonts w:hint="eastAsia" w:ascii="ＭＳ ゴシック" w:hAnsi="ＭＳ ゴシック" w:eastAsia="ＭＳ ゴシック"/>
          <w:b w:val="1"/>
          <w:sz w:val="24"/>
          <w:shd w:val="pct15" w:color="auto" w:fill="auto"/>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伊勢市で保護を受給されていた期間の居所は、</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b w:val="1"/>
          <w:sz w:val="22"/>
        </w:rPr>
        <w:t>□</w:t>
      </w:r>
      <w:r>
        <w:rPr>
          <w:rFonts w:hint="eastAsia" w:ascii="ＭＳ ゴシック" w:hAnsi="ＭＳ ゴシック" w:eastAsia="ＭＳ ゴシック"/>
          <w:sz w:val="22"/>
        </w:rPr>
        <w:t>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b w:val="1"/>
          <w:sz w:val="22"/>
        </w:rPr>
        <w:t>□</w:t>
      </w:r>
      <w:r>
        <w:rPr>
          <w:rFonts w:hint="eastAsia" w:ascii="ＭＳ ゴシック" w:hAnsi="ＭＳ ゴシック" w:eastAsia="ＭＳ ゴシック"/>
          <w:sz w:val="22"/>
        </w:rPr>
        <w:t>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8"/>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居所には、当時住んでいた場所を記載してください。</w: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bookmarkStart w:id="0" w:name="_Hlk222260700"/>
      <w:r>
        <w:rPr>
          <w:rFonts w:hint="eastAsia" w:ascii="ＭＳ ゴシック" w:hAnsi="ＭＳ ゴシック" w:eastAsia="ＭＳ ゴシック"/>
          <w:sz w:val="22"/>
          <w:u w:val="single" w:color="auto"/>
        </w:rPr>
        <w:t>当時の居所を記載できない場合は、当時の住所の履歴を確認するため、戸籍謄本の附票の写しを添付</w:t>
      </w:r>
      <w:bookmarkEnd w:id="0"/>
      <w:r>
        <w:rPr>
          <w:rFonts w:hint="eastAsia" w:ascii="ＭＳ ゴシック" w:hAnsi="ＭＳ ゴシック" w:eastAsia="ＭＳ ゴシック"/>
          <w:sz w:val="22"/>
          <w:u w:val="single" w:color="auto"/>
        </w:rPr>
        <w:t>してください。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shd w:val="pct15" w:color="auto" w:fill="auto"/>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8"/>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shd w:val="pct15" w:color="auto" w:fill="auto"/>
        </w:rPr>
        <w:t>４．申出者以外の連絡先</w:t>
      </w:r>
      <w:r>
        <w:rPr>
          <w:rFonts w:hint="eastAsia" w:ascii="ＭＳ ゴシック" w:hAnsi="ＭＳ ゴシック" w:eastAsia="ＭＳ ゴシック"/>
          <w:b w:val="1"/>
          <w:sz w:val="24"/>
        </w:rPr>
        <w:t>（複数人世帯の場合）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261620</wp:posOffset>
                </wp:positionH>
                <wp:positionV relativeFrom="paragraph">
                  <wp:posOffset>199390</wp:posOffset>
                </wp:positionV>
                <wp:extent cx="4686300"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27" o:allowincell="t" o:allowoverlap="t" filled="f" stroked="t" strokecolor="#000000 [3213]" strokeweight="0.5pt" o:spt="20" from="20.6pt,15.7pt" to="389.6pt,15.7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271145</wp:posOffset>
                </wp:positionH>
                <wp:positionV relativeFrom="paragraph">
                  <wp:posOffset>227965</wp:posOffset>
                </wp:positionV>
                <wp:extent cx="467677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28" o:allowincell="t" o:allowoverlap="t" filled="f" stroked="t" strokecolor="#000000 [3213]" strokeweight="0.5pt" o:spt="20" from="21.35pt,17.95pt" to="389.6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4;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rPr>
          <w:rFonts w:hint="default" w:ascii="ＭＳ ゴシック" w:hAnsi="ＭＳ ゴシック" w:eastAsia="ＭＳ ゴシック"/>
          <w:b w:val="1"/>
          <w:sz w:val="24"/>
        </w:rPr>
      </w:pPr>
      <w:r>
        <w:rPr>
          <w:rFonts w:hint="eastAsia"/>
        </w:rPr>
        <w:br w:type="page"/>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shd w:val="pct15" w:color="auto" w:fill="auto"/>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8"/>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6"/>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eastAsia"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6"/>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6"/>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障害者加算に関する支援給付決定通知書</w:t>
            </w:r>
          </w:p>
        </w:tc>
      </w:tr>
      <w:tr>
        <w:trPr/>
        <w:tc>
          <w:tcPr>
            <w:tcW w:w="9067" w:type="dxa"/>
            <w:gridSpan w:val="5"/>
            <w:tcBorders>
              <w:top w:val="none" w:color="auto" w:sz="0" w:space="0"/>
              <w:left w:val="nil"/>
              <w:bottom w:val="nil"/>
              <w:right w:val="nil"/>
              <w:tl2br w:val="none" w:color="auto" w:sz="0" w:space="0"/>
              <w:tr2bl w:val="none" w:color="auto" w:sz="0" w:space="0"/>
            </w:tcBorders>
            <w:vAlign w:val="center"/>
          </w:tcPr>
          <w:p>
            <w:pPr>
              <w:pStyle w:val="0"/>
              <w:rPr>
                <w:rFonts w:hint="eastAsia"/>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-29210</wp:posOffset>
                      </wp:positionH>
                      <wp:positionV relativeFrom="paragraph">
                        <wp:posOffset>17145</wp:posOffset>
                      </wp:positionV>
                      <wp:extent cx="4709795" cy="36195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4709795" cy="36195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6;mso-wrap-distance-left:9pt;width:370.85pt;height:28.5pt;mso-position-horizontal-relative:text;position:absolute;margin-left:-2.29pt;margin-top:1.35pt;mso-wrap-distance-bottom:0pt;mso-wrap-distance-right:9pt;mso-wrap-distance-top:0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6"/>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6"/>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6"/>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6"/>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6"/>
              </w:rPr>
              <w:t>（当時、</w:t>
            </w:r>
            <w:r>
              <w:rPr>
                <w:rFonts w:hint="eastAsia" w:ascii="ＭＳ ゴシック" w:hAnsi="ＭＳ ゴシック" w:eastAsia="ＭＳ ゴシック"/>
                <w:sz w:val="16"/>
              </w:rPr>
              <w:t>20</w:t>
            </w:r>
            <w:r>
              <w:rPr>
                <w:rFonts w:hint="eastAsia" w:ascii="ＭＳ ゴシック" w:hAnsi="ＭＳ ゴシック" w:eastAsia="ＭＳ ゴシック"/>
                <w:sz w:val="16"/>
              </w:rPr>
              <w:t>歳未満で、就労収入があり、未成年控除（</w:t>
            </w:r>
            <w:r>
              <w:rPr>
                <w:rFonts w:hint="eastAsia" w:ascii="ＭＳ ゴシック" w:hAnsi="ＭＳ ゴシック" w:eastAsia="ＭＳ ゴシック"/>
                <w:sz w:val="16"/>
              </w:rPr>
              <w:t>20</w:t>
            </w:r>
            <w:r>
              <w:rPr>
                <w:rFonts w:hint="eastAsia" w:ascii="ＭＳ ゴシック" w:hAnsi="ＭＳ ゴシック" w:eastAsia="ＭＳ ゴシック"/>
                <w:sz w:val="16"/>
              </w:rPr>
              <w:t>歳未満控除）がされていた期間を記載してください。）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歳未満の就労に係る給与明細。通帳履歴（就労収入の状況が分かるもの）</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leftChars="0" w:firstLine="0" w:firstLineChars="0"/>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tabs>
          <w:tab w:val="left" w:leader="none" w:pos="5140"/>
        </w:tabs>
        <w:ind w:firstLine="220" w:firstLineChars="100"/>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shd w:val="pct15" w:color="auto" w:fill="auto"/>
        </w:rPr>
        <w:t>【留意事項】</w:t>
      </w:r>
    </w:p>
    <w:p>
      <w:pPr>
        <w:pStyle w:val="0"/>
        <w:spacing w:line="300" w:lineRule="exact"/>
        <w:ind w:left="650" w:leftChars="100" w:hanging="440" w:hangingChars="200"/>
        <w:rPr>
          <w:rFonts w:hint="eastAsia" w:ascii="ＭＳ ゴシック" w:hAnsi="ＭＳ ゴシック" w:eastAsia="ＭＳ ゴシック"/>
          <w:sz w:val="22"/>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-24130</wp:posOffset>
                </wp:positionH>
                <wp:positionV relativeFrom="paragraph">
                  <wp:posOffset>8255</wp:posOffset>
                </wp:positionV>
                <wp:extent cx="5867400" cy="2390775"/>
                <wp:effectExtent l="635" t="635" r="29845" b="10795"/>
                <wp:wrapNone/>
                <wp:docPr id="1031" name="正方形/長方形 3"/>
                <a:graphic xmlns:a="http://schemas.openxmlformats.org/drawingml/2006/main">
                  <a:graphicData uri="http://schemas.microsoft.com/office/word/2010/wordprocessingShape">
                    <wps:wsp>
                      <wps:cNvPr id="1031" name="正方形/長方形 3"/>
                      <wps:cNvSpPr/>
                      <wps:spPr>
                        <a:xfrm>
                          <a:off x="0" y="0"/>
                          <a:ext cx="5867400" cy="2390775"/>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7;mso-wrap-distance-left:9pt;width:462pt;height:188.25pt;mso-position-horizontal-relative:text;position:absolute;margin-left:-1.9pt;margin-top:0.65pt;mso-wrap-distance-bottom:0pt;mso-wrap-distance-right:9pt;mso-wrap-distance-top:0pt;" o:spid="_x0000_s1031"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30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ひ孫又は⑧甥姪の順となる。）なお、同一順位の者が複数いる場合は、代表するものが申出を行ってください。</w:t>
      </w:r>
    </w:p>
    <w:p>
      <w:pPr>
        <w:pStyle w:val="0"/>
        <w:spacing w:line="30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申出権者による申出が困難な場合で、代理人が申出をするときは、別途委任状を添付してください。</w:t>
      </w:r>
    </w:p>
    <w:p>
      <w:pPr>
        <w:pStyle w:val="0"/>
        <w:spacing w:line="300" w:lineRule="exact"/>
        <w:ind w:left="650" w:leftChars="100" w:hanging="440" w:hangingChars="200"/>
        <w:rPr>
          <w:rFonts w:hint="default" w:ascii="ＭＳ ゴシック" w:hAnsi="ＭＳ ゴシック" w:eastAsia="ＭＳ ゴシック"/>
        </w:rPr>
      </w:pPr>
      <w:r>
        <w:rPr>
          <w:rFonts w:hint="eastAsia" w:ascii="ＭＳ ゴシック" w:hAnsi="ＭＳ ゴシック" w:eastAsia="ＭＳ ゴシック"/>
          <w:sz w:val="22"/>
        </w:rPr>
        <w:t>※４　申出内容の確認等のため、申出者の連絡先へ、必要に応じてご連絡することがあります。</w:t>
      </w:r>
      <w:r>
        <w:rPr>
          <w:rFonts w:hint="default" w:ascii="ＭＳ ゴシック" w:hAnsi="ＭＳ ゴシック" w:eastAsia="ＭＳ ゴシック"/>
        </w:rPr>
        <w:br w:type="page"/>
      </w:r>
    </w:p>
    <w:p>
      <w:pPr>
        <w:pStyle w:val="0"/>
        <w:rPr>
          <w:rFonts w:hint="default" w:ascii="ＭＳ ゴシック" w:hAnsi="ＭＳ ゴシック" w:eastAsia="ＭＳ ゴシック"/>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（宛先）伊勢市厚生福祉事務所長</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w:t>
      </w:r>
      <w:r>
        <w:rPr>
          <w:rFonts w:hint="eastAsia" w:ascii="ＭＳ ゴシック" w:hAnsi="ＭＳ ゴシック" w:eastAsia="ＭＳ ゴシック"/>
          <w:sz w:val="28"/>
        </w:rPr>
        <w:t xml:space="preserve"> </w:t>
      </w:r>
      <w:r>
        <w:rPr>
          <w:rFonts w:hint="eastAsia" w:ascii="ＭＳ ゴシック" w:hAnsi="ＭＳ ゴシック" w:eastAsia="ＭＳ ゴシック"/>
          <w:sz w:val="28"/>
        </w:rPr>
        <w:t>意</w:t>
      </w:r>
      <w:r>
        <w:rPr>
          <w:rFonts w:hint="eastAsia" w:ascii="ＭＳ ゴシック" w:hAnsi="ＭＳ ゴシック" w:eastAsia="ＭＳ ゴシック"/>
          <w:sz w:val="28"/>
        </w:rPr>
        <w:t xml:space="preserve"> </w:t>
      </w:r>
      <w:r>
        <w:rPr>
          <w:rFonts w:hint="eastAsia" w:ascii="ＭＳ ゴシック" w:hAnsi="ＭＳ ゴシック" w:eastAsia="ＭＳ ゴシック"/>
          <w:sz w:val="28"/>
        </w:rPr>
        <w:t>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令和　　年　　月　　日</w:t>
      </w: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p>
    <w:p>
      <w:pPr>
        <w:pStyle w:val="0"/>
        <w:wordWrap w:val="0"/>
        <w:ind w:left="0" w:leftChars="0" w:right="840" w:rightChars="400" w:firstLine="0" w:firstLineChars="0"/>
        <w:jc w:val="center"/>
        <w:rPr>
          <w:rFonts w:hint="default" w:ascii="ＭＳ ゴシック" w:hAnsi="ＭＳ ゴシック" w:eastAsia="ＭＳ ゴシック"/>
          <w:sz w:val="22"/>
        </w:rPr>
      </w:pPr>
      <w:r>
        <w:rPr>
          <w:rFonts w:hint="eastAsia" w:ascii="ＭＳ ゴシック" w:hAnsi="ＭＳ ゴシック" w:eastAsia="ＭＳ ゴシック"/>
          <w:sz w:val="22"/>
        </w:rPr>
        <w:t>　　　　　　　　住　所</w:t>
      </w:r>
    </w:p>
    <w:p>
      <w:pPr>
        <w:pStyle w:val="0"/>
        <w:ind w:right="880" w:firstLine="220" w:firstLineChars="100"/>
        <w:jc w:val="right"/>
        <w:rPr>
          <w:rFonts w:hint="default" w:ascii="ＭＳ ゴシック" w:hAnsi="ＭＳ ゴシック" w:eastAsia="ＭＳ ゴシック"/>
          <w:sz w:val="22"/>
        </w:rPr>
      </w:pPr>
    </w:p>
    <w:p>
      <w:pPr>
        <w:pStyle w:val="0"/>
        <w:wordWrap w:val="0"/>
        <w:ind w:left="0" w:leftChars="0" w:right="840" w:rightChars="400" w:firstLine="0" w:firstLineChars="0"/>
        <w:jc w:val="center"/>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氏　名</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rPr>
          <w:rFonts w:hint="default" w:ascii="ＭＳ ゴシック" w:hAnsi="ＭＳ ゴシック" w:eastAsia="ＭＳ ゴシック"/>
          <w:b w:val="1"/>
          <w:vanish w:val="0"/>
          <w:sz w:val="24"/>
        </w:rPr>
        <w:sectPr>
          <w:headerReference r:id="rId5" w:type="default"/>
          <w:footerReference r:id="rId6" w:type="default"/>
          <w:pgSz w:w="11906" w:h="16838"/>
          <w:pgMar w:top="1134" w:right="1417" w:bottom="1134" w:left="1417" w:header="851" w:footer="283" w:gutter="0"/>
          <w:cols w:space="720"/>
          <w:textDirection w:val="lrTb"/>
          <w:docGrid w:type="lines" w:linePitch="360"/>
        </w:sectPr>
      </w:pPr>
    </w:p>
    <w:p>
      <w:pPr>
        <w:pStyle w:val="0"/>
        <w:widowControl w:val="1"/>
        <w:jc w:val="left"/>
        <w:rPr>
          <w:rFonts w:hint="default" w:ascii="ＭＳ ゴシック" w:hAnsi="ＭＳ ゴシック" w:eastAsia="ＭＳ ゴシック"/>
          <w:b w:val="1"/>
          <w:color w:val="FFFFFF" w:themeColor="background1"/>
          <w:sz w:val="24"/>
        </w:rPr>
      </w:pPr>
      <w:r>
        <w:rPr>
          <w:rFonts w:hint="eastAsia" w:ascii="ＭＳ ゴシック" w:hAnsi="ＭＳ ゴシック" w:eastAsia="ＭＳ ゴシック"/>
          <w:b w:val="1"/>
          <w:color w:val="FFFFFF" w:themeColor="background1"/>
          <w:sz w:val="24"/>
        </w:rPr>
        <w:t>6</w:t>
      </w:r>
    </w:p>
    <w:p>
      <w:pPr>
        <w:pStyle w:val="0"/>
        <w:widowControl w:val="1"/>
        <w:jc w:val="left"/>
        <w:rPr>
          <w:rFonts w:hint="default" w:ascii="ＭＳ ゴシック" w:hAnsi="ＭＳ ゴシック" w:eastAsia="ＭＳ ゴシック"/>
          <w:b w:val="1"/>
          <w:sz w:val="24"/>
          <w:shd w:val="pct15" w:color="auto" w:fill="auto"/>
        </w:rPr>
      </w:pPr>
      <w:bookmarkStart w:id="1" w:name="_GoBack"/>
      <w:bookmarkEnd w:id="1"/>
      <w:r>
        <w:rPr>
          <w:rFonts w:hint="eastAsia"/>
        </w:rPr>
        <w:br w:type="page"/>
      </w:r>
      <w:r>
        <w:rPr>
          <w:rFonts w:hint="eastAsia" w:ascii="ＭＳ ゴシック" w:hAnsi="ＭＳ ゴシック" w:eastAsia="ＭＳ ゴシック"/>
          <w:b w:val="1"/>
          <w:sz w:val="24"/>
          <w:shd w:val="pct15" w:color="auto" w:fill="auto"/>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spacing w:line="320" w:lineRule="exact"/>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spacing w:line="32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320" w:lineRule="exact"/>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32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59055</wp:posOffset>
                </wp:positionV>
                <wp:extent cx="5847715" cy="5353050"/>
                <wp:effectExtent l="635" t="635" r="29845" b="10795"/>
                <wp:wrapNone/>
                <wp:docPr id="1032" name="正方形/長方形 3"/>
                <a:graphic xmlns:a="http://schemas.openxmlformats.org/drawingml/2006/main">
                  <a:graphicData uri="http://schemas.microsoft.com/office/word/2010/wordprocessingShape">
                    <wps:wsp>
                      <wps:cNvPr id="1032" name="正方形/長方形 3"/>
                      <wps:cNvSpPr/>
                      <wps:spPr>
                        <a:xfrm>
                          <a:off x="0" y="0"/>
                          <a:ext cx="5847715" cy="53530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21.5pt;mso-position-horizontal-relative:text;position:absolute;margin-left:-3.4pt;margin-top:4.6500000000000004pt;mso-wrap-distance-bottom:0pt;mso-wrap-distance-right:9pt;mso-wrap-distance-top:0pt;" o:spid="_x0000_s1032"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spacing w:line="320" w:lineRule="exact"/>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spacing w:line="320" w:lineRule="exact"/>
        <w:ind w:left="218" w:leftChars="104"/>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以下のいずれか一つ（申出者の本人確認書類）</w:t>
      </w:r>
    </w:p>
    <w:p>
      <w:pPr>
        <w:pStyle w:val="0"/>
        <w:spacing w:line="32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320" w:lineRule="exact"/>
        <w:ind w:left="218" w:leftChars="104"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全世帯員の戸籍謄本の写し（全部事項証明書）</w:t>
      </w:r>
    </w:p>
    <w:p>
      <w:pPr>
        <w:pStyle w:val="0"/>
        <w:spacing w:line="320" w:lineRule="exact"/>
        <w:ind w:left="1060" w:leftChars="4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320" w:lineRule="exact"/>
        <w:ind w:left="1060" w:leftChars="4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当時の姓が現在の姓と異なる場合は、併せて、当時の姓が記載された戸籍謄本　を添付してください</w:t>
      </w:r>
    </w:p>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32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32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320" w:lineRule="exact"/>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320" w:lineRule="exact"/>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sz w:val="22"/>
        </w:rPr>
        <w:t>・　電子申出（マイナポータル等）において存否確認等ができる場合であって、</w:t>
      </w:r>
    </w:p>
    <w:p>
      <w:pPr>
        <w:pStyle w:val="0"/>
        <w:spacing w:line="320" w:lineRule="exact"/>
        <w:ind w:firstLine="1100" w:firstLineChars="500"/>
        <w:rPr>
          <w:rFonts w:hint="eastAsia" w:ascii="ＭＳ ゴシック" w:hAnsi="ＭＳ ゴシック" w:eastAsia="ＭＳ ゴシック"/>
          <w:sz w:val="22"/>
        </w:rPr>
      </w:pPr>
      <w:r>
        <w:rPr>
          <w:rFonts w:hint="eastAsia" w:ascii="ＭＳ ゴシック" w:hAnsi="ＭＳ ゴシック" w:eastAsia="ＭＳ ゴシック"/>
          <w:sz w:val="22"/>
        </w:rPr>
        <w:t>追加給付の対象期間において継続して単身世帯であった場合</w:t>
      </w:r>
    </w:p>
    <w:p>
      <w:pPr>
        <w:pStyle w:val="0"/>
        <w:spacing w:line="32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追加給付の対象者が、申出先の自治体の窓口に来所して本人確認が取れた場合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外国人の場合は、全世帯員の住民票の写し</w:t>
      </w:r>
    </w:p>
    <w:p>
      <w:pPr>
        <w:pStyle w:val="0"/>
        <w:spacing w:line="32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spacing w:line="320" w:lineRule="exact"/>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同意書（追加給付に当たって必要な調査に係る同意）</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b w:val="1"/>
          <w:sz w:val="22"/>
        </w:rPr>
        <w:t>□</w:t>
      </w:r>
      <w:r>
        <w:rPr>
          <w:rFonts w:hint="eastAsia" w:ascii="ＭＳ ゴシック" w:hAnsi="ＭＳ ゴシック" w:eastAsia="ＭＳ ゴシック"/>
          <w:sz w:val="22"/>
        </w:rPr>
        <w:t>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b w:val="1"/>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spacing w:line="32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320" w:lineRule="exact"/>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32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-6350</wp:posOffset>
                </wp:positionH>
                <wp:positionV relativeFrom="paragraph">
                  <wp:posOffset>40640</wp:posOffset>
                </wp:positionV>
                <wp:extent cx="5854700" cy="1659255"/>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5470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3;mso-wrap-distance-left:9pt;width:461pt;height:130.65pt;mso-position-horizontal-relative:text;position:absolute;margin-left:-0.5pt;margin-top:3.2pt;mso-wrap-distance-bottom:0pt;mso-wrap-distance-right:9pt;mso-wrap-distance-top:0pt;" o:spid="_x0000_s1033"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spacing w:line="32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申出者が保護受給当時の世帯主（当時の世帯主が死亡している場合は、当時の世帯主に準じる者）となっているか</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申出先の自治体で保護を受給されていた期間の世帯員が記載されているか</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振込口座が申出者本人の名義のものとなっているか</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加算等の該当がある場合、該当する方の氏名や該当期間が記載されているか</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sz w:val="22"/>
        </w:rPr>
        <w:t>　連絡先が記載されているか</w:t>
      </w:r>
    </w:p>
    <w:sectPr>
      <w:footerReference r:id="rId8" w:type="even"/>
      <w:footerReference r:id="rId9" w:type="default"/>
      <w:footerReference r:id="rId7" w:type="first"/>
      <w:pgSz w:w="11906" w:h="16838"/>
      <w:pgMar w:top="1134" w:right="1417" w:bottom="1134" w:left="1417" w:header="851" w:footer="283"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ascii="ＭＳ ゴシック" w:hAnsi="ＭＳ ゴシック" w:eastAsia="ＭＳ ゴシック"/>
      </w:rPr>
      <w:alias w:val=""/>
      <w:tag w:val=""/>
      <w:lock w:val="unlocked"/>
      <w:docPartObj>
        <w:docPartGallery w:val="Page Numbers (Bottom of Page)"/>
        <w:docPartUnique/>
      </w:docPartObj>
    </w:sdtPr>
    <w:sdtEndPr>
      <w:rPr>
        <w:rFonts w:hint="eastAsia"/>
      </w:rPr>
    </w:sdtEndPr>
    <w:sdtContent>
      <w:p>
        <w:pPr>
          <w:pStyle w:val="0"/>
          <w:jc w:val="center"/>
          <w:rPr>
            <w:rFonts w:hint="eastAsia" w:ascii="ＭＳ ゴシック" w:hAnsi="ＭＳ ゴシック" w:eastAsia="ＭＳ ゴシック"/>
          </w:rPr>
        </w:pPr>
        <w:r>
          <w:rPr>
            <w:rFonts w:hint="eastAsia"/>
          </w:rPr>
          <w:fldChar w:fldCharType="begin"/>
        </w:r>
        <w:r>
          <w:rPr>
            <w:rFonts w:hint="eastAsia"/>
          </w:rPr>
          <w:instrText xml:space="preserve">PAGE  \* MERGEFORMAT </w:instrText>
        </w:r>
        <w:r>
          <w:rPr>
            <w:rFonts w:hint="eastAsia"/>
          </w:rPr>
          <w:fldChar w:fldCharType="separate"/>
        </w:r>
        <w:r>
          <w:rPr>
            <w:rStyle w:val="27"/>
            <w:rFonts w:hint="eastAsia" w:ascii="ＭＳ ゴシック" w:hAnsi="ＭＳ ゴシック" w:eastAsia="ＭＳ ゴシック"/>
            <w:sz w:val="24"/>
          </w:rPr>
          <w:t>1</w:t>
        </w:r>
        <w:r>
          <w:rPr>
            <w:rFonts w:hint="eastAsia"/>
          </w:rPr>
          <w:fldChar w:fldCharType="end"/>
        </w:r>
      </w:p>
    </w:sdtContent>
  </w:sdt>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paragraph" w:styleId="21">
    <w:name w:val="Note Heading"/>
    <w:basedOn w:val="0"/>
    <w:next w:val="0"/>
    <w:link w:val="22"/>
    <w:uiPriority w:val="0"/>
    <w:pPr>
      <w:jc w:val="center"/>
    </w:pPr>
    <w:rPr>
      <w:rFonts w:ascii="ＭＳ ゴシック" w:hAnsi="ＭＳ ゴシック" w:eastAsia="ＭＳ ゴシック"/>
      <w:sz w:val="22"/>
    </w:rPr>
  </w:style>
  <w:style w:type="character" w:styleId="22" w:customStyle="1">
    <w:name w:val="記 (文字)"/>
    <w:basedOn w:val="10"/>
    <w:next w:val="22"/>
    <w:link w:val="21"/>
    <w:uiPriority w:val="0"/>
    <w:rPr>
      <w:rFonts w:ascii="ＭＳ ゴシック" w:hAnsi="ＭＳ ゴシック" w:eastAsia="ＭＳ ゴシック"/>
      <w:sz w:val="22"/>
    </w:rPr>
  </w:style>
  <w:style w:type="paragraph" w:styleId="23">
    <w:name w:val="Closing"/>
    <w:basedOn w:val="0"/>
    <w:next w:val="23"/>
    <w:link w:val="24"/>
    <w:uiPriority w:val="0"/>
    <w:pPr>
      <w:jc w:val="right"/>
    </w:pPr>
    <w:rPr>
      <w:rFonts w:ascii="ＭＳ ゴシック" w:hAnsi="ＭＳ ゴシック" w:eastAsia="ＭＳ ゴシック"/>
      <w:sz w:val="22"/>
    </w:rPr>
  </w:style>
  <w:style w:type="character" w:styleId="24" w:customStyle="1">
    <w:name w:val="結語 (文字)"/>
    <w:basedOn w:val="10"/>
    <w:next w:val="24"/>
    <w:link w:val="23"/>
    <w:uiPriority w:val="0"/>
    <w:rPr>
      <w:rFonts w:ascii="ＭＳ ゴシック" w:hAnsi="ＭＳ ゴシック" w:eastAsia="ＭＳ ゴシック"/>
      <w:sz w:val="22"/>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character" w:styleId="27">
    <w:name w:val="page number"/>
    <w:basedOn w:val="10"/>
    <w:next w:val="27"/>
    <w:link w:val="0"/>
    <w:uiPriority w:val="0"/>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3306</TotalTime>
  <Pages>7</Pages>
  <Words>11</Words>
  <Characters>3868</Characters>
  <Application>JUST Note</Application>
  <Lines>5076</Lines>
  <Paragraphs>205</Paragraphs>
  <Company>厚生労働省</Company>
  <CharactersWithSpaces>4539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城 浩紀</cp:lastModifiedBy>
  <cp:lastPrinted>2026-08-03T04:37:04Z</cp:lastPrinted>
  <dcterms:created xsi:type="dcterms:W3CDTF">2019-04-18T16:26:00Z</dcterms:created>
  <dcterms:modified xsi:type="dcterms:W3CDTF">2026-08-03T04:37:02Z</dcterms:modified>
  <cp:revision>270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0x0101009AC0F4CE2D55F34C89EA45351E762583</vt:lpwstr>
  </property>
  <property fmtid="{D5CDD505-2E9C-101B-9397-08002B2CF9AE}" pid="3" name="MediaServiceImageTags">
    <vt:lpwstr/>
  </property>
</Properties>
</file>